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C1" w:rsidRDefault="00AA1AC1" w:rsidP="00E95CB9">
      <w:pPr>
        <w:tabs>
          <w:tab w:val="left" w:pos="7680"/>
        </w:tabs>
        <w:rPr>
          <w:b/>
          <w:bCs/>
        </w:rPr>
      </w:pPr>
      <w:bookmarkStart w:id="0" w:name="_GoBack"/>
      <w:bookmarkEnd w:id="0"/>
    </w:p>
    <w:p w:rsidR="00BD258F" w:rsidRPr="00D13C2D" w:rsidRDefault="006A6148" w:rsidP="00E95CB9">
      <w:pPr>
        <w:tabs>
          <w:tab w:val="left" w:pos="7680"/>
        </w:tabs>
        <w:rPr>
          <w:b/>
          <w:bCs/>
          <w:sz w:val="20"/>
        </w:rPr>
      </w:pPr>
      <w:r w:rsidRPr="006A6148">
        <w:rPr>
          <w:b/>
          <w:bCs/>
        </w:rPr>
        <w:t xml:space="preserve">UFR </w:t>
      </w:r>
      <w:r w:rsidR="00A02B44">
        <w:rPr>
          <w:b/>
          <w:bCs/>
        </w:rPr>
        <w:t>Santé</w:t>
      </w:r>
      <w:r w:rsidRPr="006A6148">
        <w:rPr>
          <w:b/>
          <w:bCs/>
        </w:rPr>
        <w:t xml:space="preserve"> – année universitaire 20</w:t>
      </w:r>
      <w:r w:rsidR="007D4111">
        <w:rPr>
          <w:b/>
          <w:bCs/>
        </w:rPr>
        <w:t>1</w:t>
      </w:r>
      <w:r w:rsidR="0026081C">
        <w:rPr>
          <w:b/>
          <w:bCs/>
        </w:rPr>
        <w:t>8</w:t>
      </w:r>
      <w:r w:rsidRPr="006A6148">
        <w:rPr>
          <w:b/>
          <w:bCs/>
        </w:rPr>
        <w:t>/</w:t>
      </w:r>
      <w:r w:rsidR="0026081C">
        <w:rPr>
          <w:b/>
          <w:bCs/>
        </w:rPr>
        <w:t>2019</w:t>
      </w:r>
      <w:r w:rsidR="00A32337">
        <w:rPr>
          <w:b/>
          <w:bCs/>
        </w:rPr>
        <w:tab/>
      </w:r>
      <w:r w:rsidR="00A32337" w:rsidRPr="00A32337">
        <w:rPr>
          <w:sz w:val="18"/>
          <w:szCs w:val="18"/>
        </w:rPr>
        <w:t xml:space="preserve">document </w:t>
      </w:r>
      <w:r w:rsidR="00A02B44">
        <w:rPr>
          <w:sz w:val="18"/>
          <w:szCs w:val="18"/>
        </w:rPr>
        <w:t>mis à jour</w:t>
      </w:r>
      <w:r w:rsidR="00D13C2D">
        <w:rPr>
          <w:sz w:val="18"/>
          <w:szCs w:val="18"/>
        </w:rPr>
        <w:t xml:space="preserve"> </w:t>
      </w:r>
      <w:r w:rsidR="0026081C">
        <w:rPr>
          <w:sz w:val="18"/>
          <w:szCs w:val="18"/>
        </w:rPr>
        <w:t>14</w:t>
      </w:r>
      <w:r w:rsidR="00A02B44">
        <w:rPr>
          <w:sz w:val="18"/>
          <w:szCs w:val="18"/>
        </w:rPr>
        <w:t>/0</w:t>
      </w:r>
      <w:r w:rsidR="0026081C">
        <w:rPr>
          <w:sz w:val="18"/>
          <w:szCs w:val="18"/>
        </w:rPr>
        <w:t>6</w:t>
      </w:r>
      <w:r w:rsidR="0098667A">
        <w:rPr>
          <w:sz w:val="18"/>
          <w:szCs w:val="18"/>
        </w:rPr>
        <w:t>/201</w:t>
      </w:r>
      <w:r w:rsidR="0026081C">
        <w:rPr>
          <w:sz w:val="18"/>
          <w:szCs w:val="18"/>
        </w:rPr>
        <w:t>8</w:t>
      </w:r>
    </w:p>
    <w:p w:rsidR="006A6148" w:rsidRDefault="006A6148">
      <w:pPr>
        <w:rPr>
          <w:b/>
          <w:bCs/>
        </w:rPr>
      </w:pPr>
    </w:p>
    <w:p w:rsidR="006A6148" w:rsidRDefault="006A6148" w:rsidP="006A6148">
      <w:pPr>
        <w:jc w:val="center"/>
        <w:rPr>
          <w:b/>
          <w:bCs/>
          <w:sz w:val="28"/>
          <w:szCs w:val="28"/>
        </w:rPr>
      </w:pPr>
      <w:r w:rsidRPr="002D3410">
        <w:rPr>
          <w:b/>
          <w:bCs/>
          <w:sz w:val="28"/>
          <w:szCs w:val="28"/>
          <w:highlight w:val="yellow"/>
        </w:rPr>
        <w:t>UE 2</w:t>
      </w:r>
      <w:r w:rsidRPr="002D3410">
        <w:rPr>
          <w:b/>
          <w:bCs/>
          <w:sz w:val="28"/>
          <w:szCs w:val="28"/>
          <w:highlight w:val="yellow"/>
          <w:vertAlign w:val="superscript"/>
        </w:rPr>
        <w:t>ème</w:t>
      </w:r>
      <w:r w:rsidRPr="002D3410">
        <w:rPr>
          <w:b/>
          <w:bCs/>
          <w:sz w:val="28"/>
          <w:szCs w:val="28"/>
          <w:highlight w:val="yellow"/>
        </w:rPr>
        <w:t xml:space="preserve"> </w:t>
      </w:r>
      <w:r w:rsidR="00747DB4">
        <w:rPr>
          <w:b/>
          <w:bCs/>
          <w:sz w:val="28"/>
          <w:szCs w:val="28"/>
          <w:highlight w:val="yellow"/>
        </w:rPr>
        <w:t>ANNEE</w:t>
      </w:r>
      <w:r w:rsidRPr="002D3410">
        <w:rPr>
          <w:b/>
          <w:bCs/>
          <w:sz w:val="28"/>
          <w:szCs w:val="28"/>
          <w:highlight w:val="yellow"/>
        </w:rPr>
        <w:t xml:space="preserve"> </w:t>
      </w:r>
      <w:r w:rsidR="00E76818">
        <w:rPr>
          <w:b/>
          <w:bCs/>
          <w:sz w:val="28"/>
          <w:szCs w:val="28"/>
          <w:highlight w:val="yellow"/>
        </w:rPr>
        <w:t xml:space="preserve">PHARMACIE </w:t>
      </w:r>
      <w:r w:rsidRPr="002D3410">
        <w:rPr>
          <w:b/>
          <w:bCs/>
          <w:sz w:val="28"/>
          <w:szCs w:val="28"/>
          <w:highlight w:val="yellow"/>
        </w:rPr>
        <w:t xml:space="preserve">– </w:t>
      </w:r>
      <w:r w:rsidR="006A2E04" w:rsidRPr="006A2E04">
        <w:rPr>
          <w:b/>
          <w:bCs/>
          <w:sz w:val="28"/>
          <w:szCs w:val="28"/>
          <w:highlight w:val="yellow"/>
        </w:rPr>
        <w:t>FICHE de CHOIX</w:t>
      </w:r>
    </w:p>
    <w:p w:rsidR="00D13C2D" w:rsidRPr="006A6148" w:rsidRDefault="00D13C2D" w:rsidP="006A6148">
      <w:pPr>
        <w:jc w:val="center"/>
        <w:rPr>
          <w:b/>
          <w:bCs/>
          <w:sz w:val="28"/>
          <w:szCs w:val="28"/>
        </w:rPr>
      </w:pPr>
    </w:p>
    <w:p w:rsidR="006A6148" w:rsidRDefault="006A6148" w:rsidP="00D13C2D">
      <w:pPr>
        <w:jc w:val="both"/>
        <w:rPr>
          <w:szCs w:val="20"/>
        </w:rPr>
      </w:pPr>
      <w:r w:rsidRPr="00D13C2D">
        <w:rPr>
          <w:szCs w:val="20"/>
        </w:rPr>
        <w:t xml:space="preserve">Les étudiants </w:t>
      </w:r>
      <w:r w:rsidR="00D13C2D">
        <w:rPr>
          <w:szCs w:val="20"/>
        </w:rPr>
        <w:t xml:space="preserve">doivent valider </w:t>
      </w:r>
      <w:r w:rsidR="00D13C2D" w:rsidRPr="00D13C2D">
        <w:rPr>
          <w:szCs w:val="20"/>
        </w:rPr>
        <w:t xml:space="preserve">des UE </w:t>
      </w:r>
      <w:r w:rsidR="00D13C2D">
        <w:rPr>
          <w:szCs w:val="20"/>
        </w:rPr>
        <w:t xml:space="preserve">d’enseignement librement choisies (1 à chaque semestre) et le cas échéant </w:t>
      </w:r>
      <w:r w:rsidR="00CC1EA4">
        <w:rPr>
          <w:szCs w:val="20"/>
        </w:rPr>
        <w:t xml:space="preserve">des unités d’enseignements </w:t>
      </w:r>
      <w:r w:rsidR="006A083A">
        <w:rPr>
          <w:szCs w:val="20"/>
        </w:rPr>
        <w:t>optionnelles</w:t>
      </w:r>
      <w:r w:rsidR="00CC1EA4">
        <w:rPr>
          <w:szCs w:val="20"/>
        </w:rPr>
        <w:t>, conf</w:t>
      </w:r>
      <w:r w:rsidR="00453BA9">
        <w:rPr>
          <w:szCs w:val="20"/>
        </w:rPr>
        <w:t>ormément à l’annexe de l’arrêté du 22/03/2011.</w:t>
      </w:r>
      <w:r w:rsidR="00CC1EA4">
        <w:rPr>
          <w:szCs w:val="20"/>
        </w:rPr>
        <w:t xml:space="preserve"> </w:t>
      </w:r>
    </w:p>
    <w:p w:rsidR="00177A97" w:rsidRDefault="006B6F0A" w:rsidP="006A6148">
      <w:pPr>
        <w:jc w:val="both"/>
        <w:rPr>
          <w:sz w:val="20"/>
          <w:szCs w:val="20"/>
        </w:rPr>
      </w:pPr>
      <w:r>
        <w:rPr>
          <w:szCs w:val="20"/>
        </w:rPr>
        <w:t>C</w:t>
      </w:r>
      <w:r w:rsidR="00CC1EA4">
        <w:rPr>
          <w:szCs w:val="20"/>
        </w:rPr>
        <w:t xml:space="preserve">es UE valident chacune </w:t>
      </w:r>
      <w:r w:rsidR="00CC1EA4" w:rsidRPr="00CC1EA4">
        <w:rPr>
          <w:b/>
          <w:szCs w:val="20"/>
        </w:rPr>
        <w:t>3 ECTS</w:t>
      </w:r>
      <w:r w:rsidR="00CC1EA4">
        <w:rPr>
          <w:b/>
          <w:szCs w:val="20"/>
        </w:rPr>
        <w:t>.</w:t>
      </w:r>
      <w:r w:rsidR="00177A97">
        <w:rPr>
          <w:b/>
          <w:szCs w:val="20"/>
        </w:rPr>
        <w:t xml:space="preserve"> </w:t>
      </w:r>
    </w:p>
    <w:p w:rsidR="006A6148" w:rsidRDefault="006A6148" w:rsidP="00A3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Nom et prénom de l’étudiant :</w:t>
      </w:r>
      <w:r w:rsidR="006869C1">
        <w:rPr>
          <w:b/>
          <w:bCs/>
        </w:rPr>
        <w:t xml:space="preserve"> </w:t>
      </w:r>
    </w:p>
    <w:p w:rsidR="006A6148" w:rsidRDefault="006A6148" w:rsidP="00A3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A2E04" w:rsidRDefault="006A6148" w:rsidP="006A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  <w:tab w:val="left" w:pos="6840"/>
          <w:tab w:val="left" w:pos="8280"/>
        </w:tabs>
        <w:jc w:val="both"/>
        <w:rPr>
          <w:b/>
          <w:bCs/>
        </w:rPr>
      </w:pPr>
      <w:r>
        <w:rPr>
          <w:b/>
          <w:bCs/>
        </w:rPr>
        <w:t>N° étudiant :</w:t>
      </w:r>
    </w:p>
    <w:p w:rsidR="00663255" w:rsidRDefault="00663255" w:rsidP="00663255">
      <w:pPr>
        <w:tabs>
          <w:tab w:val="left" w:pos="600"/>
          <w:tab w:val="left" w:pos="7680"/>
        </w:tabs>
        <w:jc w:val="both"/>
        <w:rPr>
          <w:b/>
          <w:bCs/>
        </w:rPr>
      </w:pPr>
    </w:p>
    <w:p w:rsidR="00663255" w:rsidRPr="00802DCB" w:rsidRDefault="00663255" w:rsidP="00663255">
      <w:pPr>
        <w:tabs>
          <w:tab w:val="left" w:pos="600"/>
          <w:tab w:val="left" w:pos="7680"/>
        </w:tabs>
        <w:jc w:val="both"/>
        <w:rPr>
          <w:b/>
          <w:bCs/>
        </w:rPr>
      </w:pPr>
      <w:r w:rsidRPr="00802DCB">
        <w:rPr>
          <w:b/>
          <w:bCs/>
        </w:rPr>
        <w:t>Veuillez classer les 3 UEs par ordre de préférence pour le 1</w:t>
      </w:r>
      <w:r w:rsidRPr="00802DCB">
        <w:rPr>
          <w:b/>
          <w:bCs/>
          <w:vertAlign w:val="superscript"/>
        </w:rPr>
        <w:t>er</w:t>
      </w:r>
      <w:r w:rsidRPr="00802DCB">
        <w:rPr>
          <w:b/>
          <w:bCs/>
        </w:rPr>
        <w:t xml:space="preserve"> et le 2</w:t>
      </w:r>
      <w:r w:rsidRPr="00802DCB">
        <w:rPr>
          <w:b/>
          <w:bCs/>
          <w:vertAlign w:val="superscript"/>
        </w:rPr>
        <w:t>ème</w:t>
      </w:r>
      <w:r w:rsidRPr="00802DCB">
        <w:rPr>
          <w:b/>
          <w:bCs/>
        </w:rPr>
        <w:t xml:space="preserve"> semestre.</w:t>
      </w:r>
    </w:p>
    <w:p w:rsidR="00663255" w:rsidRPr="00BC1FD1" w:rsidRDefault="00663255" w:rsidP="00663255">
      <w:pPr>
        <w:tabs>
          <w:tab w:val="left" w:pos="600"/>
          <w:tab w:val="left" w:pos="7680"/>
        </w:tabs>
        <w:jc w:val="both"/>
        <w:rPr>
          <w:b/>
          <w:bCs/>
        </w:rPr>
      </w:pPr>
      <w:r w:rsidRPr="00802DCB">
        <w:rPr>
          <w:b/>
          <w:bCs/>
        </w:rPr>
        <w:t>Veuillez rédiger pour votre choix numéro 1 une lettre de motivation</w:t>
      </w:r>
      <w:r>
        <w:rPr>
          <w:b/>
          <w:bCs/>
        </w:rPr>
        <w:t xml:space="preserve"> sur feuille séparée (</w:t>
      </w:r>
      <w:r w:rsidRPr="00802DCB">
        <w:rPr>
          <w:b/>
          <w:bCs/>
        </w:rPr>
        <w:t>1</w:t>
      </w:r>
      <w:r w:rsidRPr="00802DCB">
        <w:rPr>
          <w:b/>
          <w:bCs/>
          <w:vertAlign w:val="superscript"/>
        </w:rPr>
        <w:t>er</w:t>
      </w:r>
      <w:r w:rsidRPr="00802DCB">
        <w:rPr>
          <w:b/>
          <w:bCs/>
        </w:rPr>
        <w:t xml:space="preserve"> et 2</w:t>
      </w:r>
      <w:r w:rsidRPr="00802DCB">
        <w:rPr>
          <w:b/>
          <w:bCs/>
          <w:vertAlign w:val="superscript"/>
        </w:rPr>
        <w:t>ème</w:t>
      </w:r>
      <w:r w:rsidRPr="00802DCB">
        <w:rPr>
          <w:b/>
          <w:bCs/>
        </w:rPr>
        <w:t xml:space="preserve"> semestre)</w:t>
      </w:r>
    </w:p>
    <w:p w:rsidR="006A6148" w:rsidRDefault="006A6148" w:rsidP="006A6148">
      <w:pPr>
        <w:jc w:val="both"/>
        <w:rPr>
          <w:sz w:val="20"/>
          <w:szCs w:val="20"/>
        </w:rPr>
      </w:pPr>
    </w:p>
    <w:p w:rsidR="00177A97" w:rsidRDefault="00E05BE0" w:rsidP="00A4300D">
      <w:pPr>
        <w:tabs>
          <w:tab w:val="left" w:pos="600"/>
          <w:tab w:val="left" w:pos="7680"/>
        </w:tabs>
        <w:jc w:val="both"/>
        <w:rPr>
          <w:bCs/>
        </w:rPr>
      </w:pPr>
      <w:r>
        <w:rPr>
          <w:b/>
          <w:bCs/>
        </w:rPr>
        <w:t>UE proposées au 1</w:t>
      </w:r>
      <w:r w:rsidRPr="00E05BE0">
        <w:rPr>
          <w:b/>
          <w:bCs/>
          <w:vertAlign w:val="superscript"/>
        </w:rPr>
        <w:t>er</w:t>
      </w:r>
      <w:r>
        <w:rPr>
          <w:b/>
          <w:bCs/>
        </w:rPr>
        <w:t xml:space="preserve"> Semestre : </w:t>
      </w:r>
    </w:p>
    <w:p w:rsidR="00E05BE0" w:rsidRDefault="00E05BE0" w:rsidP="00A4300D">
      <w:pPr>
        <w:tabs>
          <w:tab w:val="left" w:pos="600"/>
          <w:tab w:val="left" w:pos="7680"/>
        </w:tabs>
        <w:jc w:val="both"/>
        <w:rPr>
          <w:b/>
          <w:bCs/>
        </w:rPr>
      </w:pPr>
    </w:p>
    <w:p w:rsidR="007D4111" w:rsidRPr="00E05BE0" w:rsidRDefault="00E05BE0" w:rsidP="001C3E9B">
      <w:pPr>
        <w:numPr>
          <w:ilvl w:val="0"/>
          <w:numId w:val="1"/>
        </w:numPr>
        <w:tabs>
          <w:tab w:val="left" w:pos="600"/>
          <w:tab w:val="left" w:pos="1418"/>
          <w:tab w:val="left" w:pos="7680"/>
        </w:tabs>
        <w:spacing w:line="360" w:lineRule="auto"/>
        <w:ind w:left="958" w:hanging="357"/>
        <w:jc w:val="both"/>
      </w:pPr>
      <w:r>
        <w:rPr>
          <w:b/>
          <w:bCs/>
        </w:rPr>
        <w:t>Ethnopharmacologie</w:t>
      </w:r>
      <w:r w:rsidR="00177A97">
        <w:rPr>
          <w:b/>
          <w:bCs/>
        </w:rPr>
        <w:t xml:space="preserve"> </w:t>
      </w:r>
      <w:r w:rsidR="00177A97" w:rsidRPr="00177A97">
        <w:rPr>
          <w:bCs/>
        </w:rPr>
        <w:t>- responsable : Mme OFFER</w:t>
      </w:r>
    </w:p>
    <w:p w:rsidR="00E05BE0" w:rsidRPr="00177A97" w:rsidRDefault="00E05BE0" w:rsidP="00177A97">
      <w:pPr>
        <w:numPr>
          <w:ilvl w:val="0"/>
          <w:numId w:val="1"/>
        </w:numPr>
        <w:tabs>
          <w:tab w:val="left" w:pos="600"/>
          <w:tab w:val="left" w:pos="1418"/>
          <w:tab w:val="left" w:pos="7680"/>
        </w:tabs>
        <w:ind w:left="958" w:hanging="357"/>
        <w:jc w:val="both"/>
      </w:pPr>
      <w:r>
        <w:rPr>
          <w:b/>
          <w:bCs/>
        </w:rPr>
        <w:t xml:space="preserve">Accès aux substances actives médicamenteuses : </w:t>
      </w:r>
      <w:r>
        <w:rPr>
          <w:bCs/>
        </w:rPr>
        <w:t>une approche expérimentale</w:t>
      </w:r>
    </w:p>
    <w:p w:rsidR="00177A97" w:rsidRDefault="00177A97" w:rsidP="00177A97">
      <w:pPr>
        <w:tabs>
          <w:tab w:val="left" w:pos="600"/>
          <w:tab w:val="left" w:pos="1418"/>
          <w:tab w:val="left" w:pos="7680"/>
        </w:tabs>
        <w:ind w:left="601"/>
        <w:jc w:val="both"/>
        <w:rPr>
          <w:bCs/>
        </w:rPr>
      </w:pPr>
      <w:r>
        <w:rPr>
          <w:b/>
          <w:bCs/>
        </w:rPr>
        <w:tab/>
      </w:r>
      <w:r w:rsidRPr="00177A97">
        <w:rPr>
          <w:bCs/>
        </w:rPr>
        <w:t>Responsable : M. DESBOIS</w:t>
      </w:r>
    </w:p>
    <w:p w:rsidR="00177A97" w:rsidRPr="00177A97" w:rsidRDefault="00177A97" w:rsidP="00177A97">
      <w:pPr>
        <w:tabs>
          <w:tab w:val="left" w:pos="600"/>
          <w:tab w:val="left" w:pos="1418"/>
          <w:tab w:val="left" w:pos="7680"/>
        </w:tabs>
        <w:ind w:left="601"/>
        <w:jc w:val="both"/>
      </w:pPr>
    </w:p>
    <w:p w:rsidR="001037AA" w:rsidRPr="001037AA" w:rsidRDefault="001037AA" w:rsidP="001C3E9B">
      <w:pPr>
        <w:numPr>
          <w:ilvl w:val="0"/>
          <w:numId w:val="1"/>
        </w:numPr>
        <w:tabs>
          <w:tab w:val="left" w:pos="600"/>
          <w:tab w:val="left" w:pos="1418"/>
          <w:tab w:val="left" w:pos="7680"/>
        </w:tabs>
        <w:spacing w:line="360" w:lineRule="auto"/>
        <w:ind w:left="958" w:hanging="357"/>
        <w:jc w:val="both"/>
        <w:rPr>
          <w:b/>
        </w:rPr>
      </w:pPr>
      <w:r w:rsidRPr="001037AA">
        <w:rPr>
          <w:b/>
        </w:rPr>
        <w:t>Enzymologie</w:t>
      </w:r>
      <w:r w:rsidR="00177A97">
        <w:rPr>
          <w:b/>
        </w:rPr>
        <w:t xml:space="preserve"> – </w:t>
      </w:r>
      <w:r w:rsidR="00177A97" w:rsidRPr="00177A97">
        <w:t>Responsable : M. NEIERS</w:t>
      </w:r>
    </w:p>
    <w:p w:rsidR="00E05BE0" w:rsidRDefault="00E05BE0" w:rsidP="00A4300D">
      <w:pPr>
        <w:tabs>
          <w:tab w:val="left" w:pos="600"/>
          <w:tab w:val="left" w:pos="7680"/>
        </w:tabs>
        <w:jc w:val="both"/>
        <w:rPr>
          <w:sz w:val="20"/>
          <w:szCs w:val="20"/>
        </w:rPr>
      </w:pPr>
    </w:p>
    <w:p w:rsidR="00717421" w:rsidRPr="000A24BF" w:rsidRDefault="00256EE3" w:rsidP="00717421">
      <w:pPr>
        <w:tabs>
          <w:tab w:val="left" w:pos="600"/>
          <w:tab w:val="left" w:pos="7680"/>
        </w:tabs>
        <w:jc w:val="both"/>
        <w:rPr>
          <w:bCs/>
        </w:rPr>
      </w:pPr>
      <w:r>
        <w:rPr>
          <w:b/>
          <w:bCs/>
        </w:rPr>
        <w:t xml:space="preserve">UE proposées au 2ème Semestre : </w:t>
      </w:r>
    </w:p>
    <w:p w:rsidR="00E05BE0" w:rsidRDefault="00E05BE0" w:rsidP="00A4300D">
      <w:pPr>
        <w:tabs>
          <w:tab w:val="left" w:pos="600"/>
          <w:tab w:val="left" w:pos="7680"/>
        </w:tabs>
        <w:jc w:val="both"/>
        <w:rPr>
          <w:sz w:val="20"/>
          <w:szCs w:val="20"/>
        </w:rPr>
      </w:pPr>
    </w:p>
    <w:p w:rsidR="00717421" w:rsidRDefault="003939A7" w:rsidP="003939A7">
      <w:pPr>
        <w:numPr>
          <w:ilvl w:val="0"/>
          <w:numId w:val="3"/>
        </w:numPr>
        <w:tabs>
          <w:tab w:val="left" w:pos="600"/>
          <w:tab w:val="left" w:pos="1418"/>
        </w:tabs>
        <w:ind w:left="958" w:hanging="357"/>
        <w:jc w:val="both"/>
      </w:pPr>
      <w:r>
        <w:rPr>
          <w:b/>
        </w:rPr>
        <w:t>Technologie pharmaceutique appliquée à la mise en forme galénique d’une substance active</w:t>
      </w:r>
      <w:r>
        <w:t xml:space="preserve"> - </w:t>
      </w:r>
      <w:r w:rsidR="00177A97" w:rsidRPr="00177A97">
        <w:t>Responsable : Mme CHAMBIN</w:t>
      </w:r>
    </w:p>
    <w:p w:rsidR="00177A97" w:rsidRPr="00177A97" w:rsidRDefault="00177A97" w:rsidP="00177A97">
      <w:pPr>
        <w:tabs>
          <w:tab w:val="left" w:pos="600"/>
          <w:tab w:val="left" w:pos="1418"/>
        </w:tabs>
        <w:ind w:left="1"/>
        <w:jc w:val="both"/>
      </w:pPr>
    </w:p>
    <w:p w:rsidR="004205C7" w:rsidRDefault="004205C7" w:rsidP="00177A97">
      <w:pPr>
        <w:numPr>
          <w:ilvl w:val="0"/>
          <w:numId w:val="3"/>
        </w:numPr>
        <w:tabs>
          <w:tab w:val="left" w:pos="600"/>
          <w:tab w:val="left" w:pos="1418"/>
        </w:tabs>
        <w:ind w:left="958" w:hanging="357"/>
        <w:jc w:val="both"/>
        <w:rPr>
          <w:b/>
        </w:rPr>
      </w:pPr>
      <w:r w:rsidRPr="004205C7">
        <w:rPr>
          <w:b/>
        </w:rPr>
        <w:t>Méthodes pour le diagnostic et le suivi des maladies infectieuses</w:t>
      </w:r>
      <w:r w:rsidR="00177A97">
        <w:rPr>
          <w:b/>
        </w:rPr>
        <w:t xml:space="preserve"> </w:t>
      </w:r>
    </w:p>
    <w:p w:rsidR="00177A97" w:rsidRDefault="00177A97" w:rsidP="00177A97">
      <w:pPr>
        <w:tabs>
          <w:tab w:val="left" w:pos="600"/>
          <w:tab w:val="left" w:pos="1418"/>
        </w:tabs>
        <w:ind w:left="1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 w:rsidRPr="00177A97">
        <w:rPr>
          <w:bCs/>
        </w:rPr>
        <w:t>Responsable :</w:t>
      </w:r>
      <w:r>
        <w:rPr>
          <w:bCs/>
        </w:rPr>
        <w:t xml:space="preserve"> Mme BASSET</w:t>
      </w:r>
    </w:p>
    <w:p w:rsidR="00177A97" w:rsidRDefault="00177A97" w:rsidP="00177A97">
      <w:pPr>
        <w:tabs>
          <w:tab w:val="left" w:pos="600"/>
          <w:tab w:val="left" w:pos="1418"/>
        </w:tabs>
        <w:ind w:left="1"/>
        <w:jc w:val="both"/>
        <w:rPr>
          <w:b/>
        </w:rPr>
      </w:pPr>
    </w:p>
    <w:p w:rsidR="004205C7" w:rsidRDefault="004205C7" w:rsidP="001C3E9B">
      <w:pPr>
        <w:numPr>
          <w:ilvl w:val="0"/>
          <w:numId w:val="3"/>
        </w:numPr>
        <w:tabs>
          <w:tab w:val="left" w:pos="600"/>
          <w:tab w:val="left" w:pos="1418"/>
        </w:tabs>
        <w:spacing w:line="360" w:lineRule="auto"/>
        <w:ind w:left="958" w:hanging="357"/>
        <w:jc w:val="both"/>
      </w:pPr>
      <w:r>
        <w:rPr>
          <w:b/>
        </w:rPr>
        <w:t xml:space="preserve">GYNOBS </w:t>
      </w:r>
      <w:r w:rsidRPr="004205C7">
        <w:t>(Gynécologie, Obstétrique)</w:t>
      </w:r>
      <w:r w:rsidR="00177A97">
        <w:t xml:space="preserve"> – Responsable : Mme TESSIER</w:t>
      </w:r>
    </w:p>
    <w:p w:rsidR="006B6F0A" w:rsidRPr="006B6F0A" w:rsidRDefault="006B6F0A" w:rsidP="006A083A">
      <w:pPr>
        <w:pStyle w:val="Listecouleur-Accent1"/>
        <w:ind w:left="0"/>
        <w:rPr>
          <w:b/>
        </w:rPr>
      </w:pPr>
    </w:p>
    <w:p w:rsidR="00453BA9" w:rsidRDefault="00453BA9" w:rsidP="00442464">
      <w:pPr>
        <w:pStyle w:val="Listecouleur-Accent1"/>
      </w:pPr>
    </w:p>
    <w:p w:rsidR="00442464" w:rsidRDefault="00442464" w:rsidP="00A4300D">
      <w:pPr>
        <w:tabs>
          <w:tab w:val="left" w:pos="600"/>
          <w:tab w:val="left" w:pos="7680"/>
        </w:tabs>
        <w:jc w:val="both"/>
        <w:rPr>
          <w:sz w:val="20"/>
          <w:szCs w:val="20"/>
        </w:rPr>
      </w:pPr>
    </w:p>
    <w:p w:rsidR="004205C7" w:rsidRPr="00E76818" w:rsidRDefault="00442464" w:rsidP="00A4300D">
      <w:pPr>
        <w:tabs>
          <w:tab w:val="left" w:pos="600"/>
          <w:tab w:val="left" w:pos="7680"/>
        </w:tabs>
        <w:jc w:val="both"/>
        <w:rPr>
          <w:b/>
        </w:rPr>
      </w:pPr>
      <w:r w:rsidRPr="00E76818">
        <w:rPr>
          <w:b/>
        </w:rPr>
        <w:t xml:space="preserve">Le cas échéant envisagez-vous de suivre </w:t>
      </w:r>
      <w:r w:rsidR="00D27863" w:rsidRPr="00E76818">
        <w:rPr>
          <w:b/>
        </w:rPr>
        <w:t xml:space="preserve">une </w:t>
      </w:r>
      <w:r w:rsidRPr="00E76818">
        <w:rPr>
          <w:b/>
        </w:rPr>
        <w:t xml:space="preserve">autre UE </w:t>
      </w:r>
      <w:r w:rsidR="006A083A" w:rsidRPr="00E76818">
        <w:rPr>
          <w:b/>
        </w:rPr>
        <w:t>optionnelle</w:t>
      </w:r>
      <w:r w:rsidR="00CD4F09" w:rsidRPr="00E76818">
        <w:rPr>
          <w:b/>
        </w:rPr>
        <w:t xml:space="preserve"> en santé</w:t>
      </w:r>
      <w:r w:rsidRPr="00E76818">
        <w:rPr>
          <w:b/>
        </w:rPr>
        <w:t> ?</w:t>
      </w:r>
      <w:r w:rsidR="00540D5B" w:rsidRPr="00E76818">
        <w:rPr>
          <w:b/>
        </w:rPr>
        <w:t xml:space="preserve"> </w:t>
      </w:r>
    </w:p>
    <w:p w:rsidR="006A083A" w:rsidRPr="006A083A" w:rsidRDefault="006A083A" w:rsidP="00A4300D">
      <w:pPr>
        <w:tabs>
          <w:tab w:val="left" w:pos="600"/>
          <w:tab w:val="left" w:pos="7680"/>
        </w:tabs>
        <w:jc w:val="both"/>
        <w:rPr>
          <w:b/>
          <w:sz w:val="28"/>
          <w:szCs w:val="28"/>
        </w:rPr>
      </w:pPr>
    </w:p>
    <w:p w:rsidR="00FF54DE" w:rsidRPr="00FF54DE" w:rsidRDefault="00FF54DE" w:rsidP="00177A97">
      <w:pPr>
        <w:jc w:val="both"/>
        <w:rPr>
          <w:bCs/>
          <w:sz w:val="20"/>
          <w:szCs w:val="20"/>
        </w:rPr>
      </w:pPr>
      <w:r w:rsidRPr="006A083A">
        <w:rPr>
          <w:bCs/>
          <w:sz w:val="20"/>
          <w:szCs w:val="20"/>
        </w:rPr>
        <w:t xml:space="preserve">Adaptation Physiologique et comportementale </w:t>
      </w:r>
      <w:r w:rsidR="00177A97" w:rsidRPr="006A083A">
        <w:rPr>
          <w:bCs/>
          <w:sz w:val="20"/>
          <w:szCs w:val="20"/>
        </w:rPr>
        <w:t xml:space="preserve">- </w:t>
      </w:r>
      <w:r w:rsidRPr="006A083A">
        <w:rPr>
          <w:bCs/>
          <w:sz w:val="20"/>
          <w:szCs w:val="20"/>
        </w:rPr>
        <w:t xml:space="preserve">Anglais </w:t>
      </w:r>
      <w:r w:rsidR="009F75BD" w:rsidRPr="006A083A">
        <w:rPr>
          <w:bCs/>
          <w:sz w:val="20"/>
          <w:szCs w:val="20"/>
        </w:rPr>
        <w:t>oral consultation</w:t>
      </w:r>
      <w:r w:rsidR="00177A97" w:rsidRPr="006A083A">
        <w:rPr>
          <w:bCs/>
          <w:sz w:val="20"/>
          <w:szCs w:val="20"/>
        </w:rPr>
        <w:t xml:space="preserve"> - </w:t>
      </w:r>
      <w:r w:rsidR="009F75BD" w:rsidRPr="006A083A">
        <w:rPr>
          <w:bCs/>
          <w:sz w:val="20"/>
          <w:szCs w:val="20"/>
        </w:rPr>
        <w:t xml:space="preserve">Principes de biologie moléculaire en Pratique Médicale - </w:t>
      </w:r>
      <w:r w:rsidRPr="006A083A">
        <w:rPr>
          <w:bCs/>
          <w:sz w:val="20"/>
          <w:szCs w:val="20"/>
        </w:rPr>
        <w:t xml:space="preserve">Anglais mobilité </w:t>
      </w:r>
      <w:r w:rsidR="00177A97" w:rsidRPr="006A083A">
        <w:rPr>
          <w:bCs/>
          <w:sz w:val="20"/>
          <w:szCs w:val="20"/>
        </w:rPr>
        <w:t xml:space="preserve">- </w:t>
      </w:r>
      <w:r w:rsidR="009F75BD" w:rsidRPr="006A083A">
        <w:rPr>
          <w:bCs/>
          <w:sz w:val="20"/>
          <w:szCs w:val="20"/>
        </w:rPr>
        <w:t xml:space="preserve">Santé animale et médecine humaine </w:t>
      </w:r>
      <w:r w:rsidR="00177A97" w:rsidRPr="006A083A">
        <w:rPr>
          <w:bCs/>
          <w:sz w:val="20"/>
          <w:szCs w:val="20"/>
        </w:rPr>
        <w:t xml:space="preserve">- </w:t>
      </w:r>
      <w:r w:rsidRPr="006A083A">
        <w:rPr>
          <w:bCs/>
          <w:sz w:val="20"/>
          <w:szCs w:val="20"/>
        </w:rPr>
        <w:t xml:space="preserve">Histoire de la Médecine </w:t>
      </w:r>
      <w:r w:rsidR="009F75BD" w:rsidRPr="006A083A">
        <w:rPr>
          <w:bCs/>
          <w:sz w:val="20"/>
          <w:szCs w:val="20"/>
        </w:rPr>
        <w:t xml:space="preserve">et de la Pharmacie </w:t>
      </w:r>
      <w:r w:rsidR="006A083A" w:rsidRPr="006A083A">
        <w:rPr>
          <w:bCs/>
          <w:sz w:val="20"/>
          <w:szCs w:val="20"/>
        </w:rPr>
        <w:t>–</w:t>
      </w:r>
      <w:r w:rsidR="00177A97" w:rsidRPr="006A083A">
        <w:rPr>
          <w:bCs/>
          <w:sz w:val="20"/>
          <w:szCs w:val="20"/>
        </w:rPr>
        <w:t xml:space="preserve"> Médecine</w:t>
      </w:r>
      <w:r w:rsidR="006A083A" w:rsidRPr="006A083A">
        <w:rPr>
          <w:bCs/>
          <w:sz w:val="20"/>
          <w:szCs w:val="20"/>
        </w:rPr>
        <w:t xml:space="preserve"> spiritualité</w:t>
      </w:r>
      <w:r w:rsidR="00177A97" w:rsidRPr="006A083A">
        <w:rPr>
          <w:bCs/>
          <w:sz w:val="20"/>
          <w:szCs w:val="20"/>
        </w:rPr>
        <w:t xml:space="preserve"> et </w:t>
      </w:r>
      <w:r w:rsidR="009F75BD" w:rsidRPr="006A083A">
        <w:rPr>
          <w:bCs/>
          <w:sz w:val="20"/>
          <w:szCs w:val="20"/>
        </w:rPr>
        <w:t>r</w:t>
      </w:r>
      <w:r w:rsidR="00177A97" w:rsidRPr="006A083A">
        <w:rPr>
          <w:bCs/>
          <w:sz w:val="20"/>
          <w:szCs w:val="20"/>
        </w:rPr>
        <w:t>eligion</w:t>
      </w:r>
      <w:r w:rsidR="009F75BD" w:rsidRPr="006A083A">
        <w:rPr>
          <w:bCs/>
          <w:sz w:val="20"/>
          <w:szCs w:val="20"/>
        </w:rPr>
        <w:t>s</w:t>
      </w:r>
      <w:r w:rsidR="006A083A" w:rsidRPr="006A083A">
        <w:rPr>
          <w:bCs/>
          <w:sz w:val="20"/>
          <w:szCs w:val="20"/>
        </w:rPr>
        <w:t xml:space="preserve"> </w:t>
      </w:r>
      <w:r w:rsidR="00C821FB">
        <w:rPr>
          <w:bCs/>
          <w:sz w:val="20"/>
          <w:szCs w:val="20"/>
        </w:rPr>
        <w:t>-</w:t>
      </w:r>
      <w:r w:rsidR="006A083A" w:rsidRPr="006A083A">
        <w:rPr>
          <w:bCs/>
          <w:sz w:val="20"/>
          <w:szCs w:val="20"/>
        </w:rPr>
        <w:t xml:space="preserve"> L’enfant - Tutorat</w:t>
      </w:r>
    </w:p>
    <w:p w:rsidR="00442464" w:rsidRPr="00442464" w:rsidRDefault="00442464" w:rsidP="00A4300D">
      <w:pPr>
        <w:tabs>
          <w:tab w:val="left" w:pos="600"/>
          <w:tab w:val="left" w:pos="7680"/>
        </w:tabs>
        <w:jc w:val="both"/>
        <w:rPr>
          <w:szCs w:val="20"/>
        </w:rPr>
      </w:pPr>
    </w:p>
    <w:p w:rsidR="00442464" w:rsidRDefault="00442464" w:rsidP="00A4300D">
      <w:pPr>
        <w:tabs>
          <w:tab w:val="left" w:pos="600"/>
          <w:tab w:val="left" w:pos="7680"/>
        </w:tabs>
        <w:jc w:val="both"/>
        <w:rPr>
          <w:szCs w:val="20"/>
        </w:rPr>
      </w:pPr>
      <w:r w:rsidRPr="00442464">
        <w:rPr>
          <w:szCs w:val="20"/>
        </w:rPr>
        <w:t xml:space="preserve">Si OUI, </w:t>
      </w:r>
      <w:r w:rsidR="001C3E9B">
        <w:rPr>
          <w:szCs w:val="20"/>
        </w:rPr>
        <w:t>laquelle ? : ……………………………………………………………………………….</w:t>
      </w:r>
    </w:p>
    <w:p w:rsidR="00E05BE0" w:rsidRDefault="00E05BE0" w:rsidP="00A4300D">
      <w:pPr>
        <w:tabs>
          <w:tab w:val="left" w:pos="600"/>
          <w:tab w:val="left" w:pos="7680"/>
        </w:tabs>
        <w:jc w:val="both"/>
        <w:rPr>
          <w:szCs w:val="20"/>
        </w:rPr>
      </w:pPr>
    </w:p>
    <w:p w:rsidR="00E76818" w:rsidRDefault="00E76818" w:rsidP="00A4300D">
      <w:pPr>
        <w:tabs>
          <w:tab w:val="left" w:pos="600"/>
          <w:tab w:val="left" w:pos="7680"/>
        </w:tabs>
        <w:jc w:val="both"/>
        <w:rPr>
          <w:szCs w:val="20"/>
        </w:rPr>
      </w:pPr>
    </w:p>
    <w:p w:rsidR="00E76818" w:rsidRPr="00442464" w:rsidRDefault="00E76818" w:rsidP="00A4300D">
      <w:pPr>
        <w:tabs>
          <w:tab w:val="left" w:pos="600"/>
          <w:tab w:val="left" w:pos="7680"/>
        </w:tabs>
        <w:jc w:val="both"/>
        <w:rPr>
          <w:szCs w:val="20"/>
        </w:rPr>
      </w:pPr>
    </w:p>
    <w:p w:rsidR="00A4300D" w:rsidRPr="00153B8C" w:rsidRDefault="00153B8C" w:rsidP="00153B8C">
      <w:pPr>
        <w:pBdr>
          <w:bottom w:val="single" w:sz="12" w:space="1" w:color="auto"/>
        </w:pBdr>
        <w:tabs>
          <w:tab w:val="left" w:pos="600"/>
          <w:tab w:val="left" w:pos="7680"/>
        </w:tabs>
        <w:jc w:val="center"/>
        <w:rPr>
          <w:b/>
          <w:bCs/>
          <w:sz w:val="28"/>
          <w:szCs w:val="28"/>
        </w:rPr>
      </w:pPr>
      <w:r w:rsidRPr="004C7077">
        <w:rPr>
          <w:b/>
          <w:bCs/>
          <w:sz w:val="28"/>
          <w:szCs w:val="28"/>
          <w:highlight w:val="yellow"/>
        </w:rPr>
        <w:t xml:space="preserve">Fiche à </w:t>
      </w:r>
      <w:r w:rsidR="006A2E04" w:rsidRPr="004C7077">
        <w:rPr>
          <w:b/>
          <w:bCs/>
          <w:sz w:val="28"/>
          <w:szCs w:val="28"/>
          <w:highlight w:val="yellow"/>
        </w:rPr>
        <w:t xml:space="preserve">remettre à </w:t>
      </w:r>
      <w:r w:rsidR="00186BCF" w:rsidRPr="004C7077">
        <w:rPr>
          <w:b/>
          <w:bCs/>
          <w:sz w:val="28"/>
          <w:szCs w:val="28"/>
          <w:highlight w:val="yellow"/>
        </w:rPr>
        <w:t>la scolarité</w:t>
      </w:r>
      <w:r w:rsidR="006A2E04" w:rsidRPr="004C7077">
        <w:rPr>
          <w:b/>
          <w:bCs/>
          <w:sz w:val="28"/>
          <w:szCs w:val="28"/>
          <w:highlight w:val="yellow"/>
        </w:rPr>
        <w:t xml:space="preserve"> </w:t>
      </w:r>
      <w:r w:rsidR="008313E2">
        <w:rPr>
          <w:b/>
          <w:bCs/>
          <w:sz w:val="28"/>
          <w:szCs w:val="28"/>
          <w:highlight w:val="yellow"/>
        </w:rPr>
        <w:t xml:space="preserve">de Pharmacie </w:t>
      </w:r>
      <w:r w:rsidR="006A2E04" w:rsidRPr="004C7077">
        <w:rPr>
          <w:b/>
          <w:bCs/>
          <w:sz w:val="28"/>
          <w:szCs w:val="28"/>
          <w:highlight w:val="yellow"/>
        </w:rPr>
        <w:t xml:space="preserve">au plus tard le </w:t>
      </w:r>
      <w:r w:rsidR="00A50993">
        <w:rPr>
          <w:b/>
          <w:bCs/>
          <w:sz w:val="28"/>
          <w:szCs w:val="28"/>
          <w:highlight w:val="yellow"/>
        </w:rPr>
        <w:t>4</w:t>
      </w:r>
      <w:r w:rsidR="000A24BF" w:rsidRPr="004C7077">
        <w:rPr>
          <w:b/>
          <w:bCs/>
          <w:sz w:val="28"/>
          <w:szCs w:val="28"/>
          <w:highlight w:val="yellow"/>
        </w:rPr>
        <w:t xml:space="preserve"> SEPTEMBRE</w:t>
      </w:r>
    </w:p>
    <w:p w:rsidR="00BA27D9" w:rsidRDefault="00A13B1E" w:rsidP="00A13B1E">
      <w:pPr>
        <w:tabs>
          <w:tab w:val="left" w:pos="2760"/>
          <w:tab w:val="left" w:pos="7200"/>
        </w:tabs>
        <w:jc w:val="both"/>
        <w:rPr>
          <w:b/>
          <w:bCs/>
        </w:rPr>
      </w:pPr>
      <w:r>
        <w:rPr>
          <w:b/>
          <w:bCs/>
        </w:rPr>
        <w:tab/>
      </w:r>
    </w:p>
    <w:p w:rsidR="00E76818" w:rsidRDefault="00E76818" w:rsidP="00A13B1E">
      <w:pPr>
        <w:tabs>
          <w:tab w:val="left" w:pos="2760"/>
          <w:tab w:val="left" w:pos="7200"/>
        </w:tabs>
        <w:jc w:val="both"/>
        <w:rPr>
          <w:b/>
          <w:bCs/>
        </w:rPr>
      </w:pPr>
    </w:p>
    <w:p w:rsidR="00E76818" w:rsidRDefault="00E76818" w:rsidP="00A13B1E">
      <w:pPr>
        <w:tabs>
          <w:tab w:val="left" w:pos="2760"/>
          <w:tab w:val="left" w:pos="7200"/>
        </w:tabs>
        <w:jc w:val="both"/>
        <w:rPr>
          <w:b/>
          <w:bCs/>
        </w:rPr>
      </w:pPr>
    </w:p>
    <w:p w:rsidR="00DB516D" w:rsidRDefault="00E76818" w:rsidP="00A13B1E">
      <w:pPr>
        <w:tabs>
          <w:tab w:val="left" w:pos="2760"/>
          <w:tab w:val="left" w:pos="7200"/>
        </w:tabs>
        <w:jc w:val="both"/>
      </w:pPr>
      <w:r>
        <w:tab/>
      </w:r>
      <w:r w:rsidR="00A13B1E" w:rsidRPr="00A13B1E">
        <w:t>Dijon, le</w:t>
      </w:r>
      <w:r w:rsidR="00A13B1E">
        <w:tab/>
        <w:t>Signature</w:t>
      </w:r>
    </w:p>
    <w:p w:rsidR="0015727B" w:rsidRPr="00A13B1E" w:rsidRDefault="0015727B" w:rsidP="00717421">
      <w:pPr>
        <w:tabs>
          <w:tab w:val="left" w:pos="7680"/>
        </w:tabs>
      </w:pPr>
    </w:p>
    <w:sectPr w:rsidR="0015727B" w:rsidRPr="00A13B1E" w:rsidSect="00DB516D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D2801"/>
    <w:multiLevelType w:val="hybridMultilevel"/>
    <w:tmpl w:val="F0E637C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82953"/>
    <w:multiLevelType w:val="hybridMultilevel"/>
    <w:tmpl w:val="2F86AAFA"/>
    <w:lvl w:ilvl="0" w:tplc="64489292">
      <w:numFmt w:val="bullet"/>
      <w:lvlText w:val=""/>
      <w:lvlJc w:val="left"/>
      <w:pPr>
        <w:ind w:left="96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46F54"/>
    <w:multiLevelType w:val="hybridMultilevel"/>
    <w:tmpl w:val="75F6CC7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15AEA"/>
    <w:multiLevelType w:val="hybridMultilevel"/>
    <w:tmpl w:val="88E2D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D0B53"/>
    <w:multiLevelType w:val="hybridMultilevel"/>
    <w:tmpl w:val="EE804A86"/>
    <w:lvl w:ilvl="0" w:tplc="96D29B6C">
      <w:numFmt w:val="bullet"/>
      <w:lvlText w:val=""/>
      <w:lvlJc w:val="left"/>
      <w:pPr>
        <w:ind w:left="960" w:hanging="360"/>
      </w:pPr>
      <w:rPr>
        <w:rFonts w:ascii="Wingdings" w:hAnsi="Wingdings" w:cs="Times New Roman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90753"/>
    <w:multiLevelType w:val="hybridMultilevel"/>
    <w:tmpl w:val="2940DDA8"/>
    <w:lvl w:ilvl="0" w:tplc="63122D74">
      <w:numFmt w:val="bullet"/>
      <w:lvlText w:val=""/>
      <w:lvlJc w:val="left"/>
      <w:pPr>
        <w:ind w:left="960" w:hanging="360"/>
      </w:pPr>
      <w:rPr>
        <w:rFonts w:ascii="Wingdings" w:hAnsi="Wingdings" w:cs="Times New Roman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895"/>
    <w:rsid w:val="000818BD"/>
    <w:rsid w:val="00091136"/>
    <w:rsid w:val="000A24BF"/>
    <w:rsid w:val="000C48DD"/>
    <w:rsid w:val="000F408E"/>
    <w:rsid w:val="000F7B2B"/>
    <w:rsid w:val="001037AA"/>
    <w:rsid w:val="0014582C"/>
    <w:rsid w:val="00153B8C"/>
    <w:rsid w:val="0015727B"/>
    <w:rsid w:val="00177A97"/>
    <w:rsid w:val="00186BCF"/>
    <w:rsid w:val="001C3E9B"/>
    <w:rsid w:val="001C7B91"/>
    <w:rsid w:val="001D4376"/>
    <w:rsid w:val="001E1EE4"/>
    <w:rsid w:val="0020653D"/>
    <w:rsid w:val="00255F14"/>
    <w:rsid w:val="00256EE3"/>
    <w:rsid w:val="0026081C"/>
    <w:rsid w:val="002A49C9"/>
    <w:rsid w:val="002A733D"/>
    <w:rsid w:val="002D3410"/>
    <w:rsid w:val="00326B55"/>
    <w:rsid w:val="00326BA4"/>
    <w:rsid w:val="00331C09"/>
    <w:rsid w:val="003939A7"/>
    <w:rsid w:val="003C6309"/>
    <w:rsid w:val="004205C7"/>
    <w:rsid w:val="00422895"/>
    <w:rsid w:val="00442464"/>
    <w:rsid w:val="00453BA9"/>
    <w:rsid w:val="004B2BEC"/>
    <w:rsid w:val="004C7077"/>
    <w:rsid w:val="00531C07"/>
    <w:rsid w:val="00540D5B"/>
    <w:rsid w:val="005A6356"/>
    <w:rsid w:val="005A7ECF"/>
    <w:rsid w:val="005B06C5"/>
    <w:rsid w:val="005C734F"/>
    <w:rsid w:val="006464CD"/>
    <w:rsid w:val="00647A2F"/>
    <w:rsid w:val="00663255"/>
    <w:rsid w:val="006869C1"/>
    <w:rsid w:val="006A083A"/>
    <w:rsid w:val="006A2E04"/>
    <w:rsid w:val="006A6148"/>
    <w:rsid w:val="006B6F0A"/>
    <w:rsid w:val="006B70F1"/>
    <w:rsid w:val="006E12AC"/>
    <w:rsid w:val="006E70EC"/>
    <w:rsid w:val="00717421"/>
    <w:rsid w:val="00747DB4"/>
    <w:rsid w:val="00787A90"/>
    <w:rsid w:val="007B5915"/>
    <w:rsid w:val="007D4111"/>
    <w:rsid w:val="007F0A20"/>
    <w:rsid w:val="00821B81"/>
    <w:rsid w:val="00825634"/>
    <w:rsid w:val="008313E2"/>
    <w:rsid w:val="00871BAB"/>
    <w:rsid w:val="009060BB"/>
    <w:rsid w:val="00907F2A"/>
    <w:rsid w:val="00931338"/>
    <w:rsid w:val="00937EFE"/>
    <w:rsid w:val="0098667A"/>
    <w:rsid w:val="009B5E83"/>
    <w:rsid w:val="009F75BD"/>
    <w:rsid w:val="00A02B44"/>
    <w:rsid w:val="00A13B1E"/>
    <w:rsid w:val="00A25640"/>
    <w:rsid w:val="00A32337"/>
    <w:rsid w:val="00A4300D"/>
    <w:rsid w:val="00A50993"/>
    <w:rsid w:val="00AA1AC1"/>
    <w:rsid w:val="00AE541B"/>
    <w:rsid w:val="00B065F3"/>
    <w:rsid w:val="00BA27D9"/>
    <w:rsid w:val="00BA4414"/>
    <w:rsid w:val="00BD258F"/>
    <w:rsid w:val="00C54601"/>
    <w:rsid w:val="00C821FB"/>
    <w:rsid w:val="00C90649"/>
    <w:rsid w:val="00CC1EA4"/>
    <w:rsid w:val="00CC2FDE"/>
    <w:rsid w:val="00CD4F09"/>
    <w:rsid w:val="00D13C2D"/>
    <w:rsid w:val="00D27863"/>
    <w:rsid w:val="00D50800"/>
    <w:rsid w:val="00D62EF4"/>
    <w:rsid w:val="00D935E6"/>
    <w:rsid w:val="00DB26FE"/>
    <w:rsid w:val="00DB516D"/>
    <w:rsid w:val="00E05BE0"/>
    <w:rsid w:val="00E43255"/>
    <w:rsid w:val="00E46D6B"/>
    <w:rsid w:val="00E5228E"/>
    <w:rsid w:val="00E76818"/>
    <w:rsid w:val="00E95CB9"/>
    <w:rsid w:val="00EC1D6C"/>
    <w:rsid w:val="00F42ECF"/>
    <w:rsid w:val="00F8486D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ADF75-725C-4EEC-B747-E08A84A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56EE3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2D3410"/>
    <w:rPr>
      <w:rFonts w:ascii="Tahoma" w:hAnsi="Tahoma" w:cs="Tahoma"/>
      <w:sz w:val="16"/>
      <w:szCs w:val="16"/>
    </w:rPr>
  </w:style>
  <w:style w:type="paragraph" w:styleId="Listecouleur-Accent1">
    <w:name w:val="Colorful List Accent 1"/>
    <w:basedOn w:val="Normal"/>
    <w:uiPriority w:val="34"/>
    <w:qFormat/>
    <w:rsid w:val="001037AA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9F75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UFR Pharmacie – année universitaire 2011/12</vt:lpstr>
    </vt:vector>
  </TitlesOfParts>
  <Company>UFR Pharmacie - Université de Dijon - France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UFR Pharmacie – année universitaire 2011/12</dc:title>
  <dc:subject/>
  <dc:creator>NTIC UFR Pharmacie Dijon</dc:creator>
  <cp:keywords/>
  <cp:lastModifiedBy>Eric ORLUC</cp:lastModifiedBy>
  <cp:revision>2</cp:revision>
  <cp:lastPrinted>2018-06-18T08:53:00Z</cp:lastPrinted>
  <dcterms:created xsi:type="dcterms:W3CDTF">2018-06-20T15:30:00Z</dcterms:created>
  <dcterms:modified xsi:type="dcterms:W3CDTF">2018-06-20T15:30:00Z</dcterms:modified>
</cp:coreProperties>
</file>