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22" w:rsidRDefault="00497D22">
      <w:pPr>
        <w:pStyle w:val="CorpsA"/>
      </w:pPr>
      <w:bookmarkStart w:id="0" w:name="_GoBack"/>
      <w:bookmarkEnd w:id="0"/>
    </w:p>
    <w:tbl>
      <w:tblPr>
        <w:tblStyle w:val="TableNormal"/>
        <w:tblW w:w="103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8535"/>
      </w:tblGrid>
      <w:tr w:rsidR="00497D22" w:rsidRPr="00B0233C">
        <w:trPr>
          <w:trHeight w:val="350"/>
        </w:trPr>
        <w:tc>
          <w:tcPr>
            <w:tcW w:w="103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D22" w:rsidRDefault="00874D12">
            <w:pPr>
              <w:pStyle w:val="CorpsA"/>
              <w:spacing w:before="60" w:after="60"/>
              <w:jc w:val="center"/>
            </w:pPr>
            <w:r>
              <w:rPr>
                <w:b/>
                <w:bCs/>
                <w:color w:val="00B0F0"/>
                <w:sz w:val="28"/>
                <w:szCs w:val="28"/>
                <w:u w:color="00B0F0"/>
              </w:rPr>
              <w:t>APPLICATIONS DE l’</w:t>
            </w:r>
            <w:r>
              <w:rPr>
                <w:b/>
                <w:bCs/>
                <w:color w:val="00B0F0"/>
                <w:sz w:val="28"/>
                <w:szCs w:val="28"/>
                <w:u w:color="00B0F0"/>
                <w:lang w:val="de-DE"/>
              </w:rPr>
              <w:t>INTELLIGENCE ARTIFICIELLE EN SANTE</w:t>
            </w:r>
          </w:p>
        </w:tc>
      </w:tr>
      <w:tr w:rsidR="00497D22">
        <w:trPr>
          <w:trHeight w:val="2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D22" w:rsidRDefault="00874D12">
            <w:pPr>
              <w:pStyle w:val="CorpsA"/>
              <w:spacing w:before="60" w:after="60"/>
            </w:pPr>
            <w:r>
              <w:rPr>
                <w:b/>
                <w:bCs/>
                <w:color w:val="00B0F0"/>
                <w:u w:color="00B0F0"/>
              </w:rPr>
              <w:t>Responsable</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D22" w:rsidRDefault="00874D12">
            <w:pPr>
              <w:pStyle w:val="CorpsA"/>
              <w:spacing w:before="60" w:after="60"/>
            </w:pPr>
            <w:proofErr w:type="spellStart"/>
            <w:r>
              <w:rPr>
                <w:b/>
                <w:bCs/>
                <w:lang w:val="en-US"/>
              </w:rPr>
              <w:t>Pr</w:t>
            </w:r>
            <w:proofErr w:type="spellEnd"/>
            <w:r>
              <w:rPr>
                <w:b/>
                <w:bCs/>
                <w:lang w:val="en-US"/>
              </w:rPr>
              <w:t xml:space="preserve"> Patrick </w:t>
            </w:r>
            <w:proofErr w:type="spellStart"/>
            <w:r>
              <w:rPr>
                <w:b/>
                <w:bCs/>
                <w:lang w:val="en-US"/>
              </w:rPr>
              <w:t>Callier</w:t>
            </w:r>
            <w:proofErr w:type="spellEnd"/>
            <w:r>
              <w:rPr>
                <w:b/>
                <w:bCs/>
                <w:lang w:val="en-US"/>
              </w:rPr>
              <w:t xml:space="preserve"> / </w:t>
            </w:r>
            <w:proofErr w:type="spellStart"/>
            <w:r>
              <w:rPr>
                <w:b/>
                <w:bCs/>
                <w:lang w:val="es-ES_tradnl"/>
              </w:rPr>
              <w:t>Dr</w:t>
            </w:r>
            <w:proofErr w:type="spellEnd"/>
            <w:r>
              <w:rPr>
                <w:b/>
                <w:bCs/>
                <w:lang w:val="es-ES_tradnl"/>
              </w:rPr>
              <w:t xml:space="preserve"> </w:t>
            </w:r>
            <w:proofErr w:type="spellStart"/>
            <w:r>
              <w:rPr>
                <w:b/>
                <w:bCs/>
                <w:lang w:val="es-ES_tradnl"/>
              </w:rPr>
              <w:t>Davide</w:t>
            </w:r>
            <w:proofErr w:type="spellEnd"/>
            <w:r>
              <w:rPr>
                <w:b/>
                <w:bCs/>
                <w:lang w:val="es-ES_tradnl"/>
              </w:rPr>
              <w:t xml:space="preserve"> </w:t>
            </w:r>
            <w:proofErr w:type="spellStart"/>
            <w:r>
              <w:rPr>
                <w:b/>
                <w:bCs/>
                <w:lang w:val="es-ES_tradnl"/>
              </w:rPr>
              <w:t>Callegarin</w:t>
            </w:r>
            <w:proofErr w:type="spellEnd"/>
          </w:p>
        </w:tc>
      </w:tr>
      <w:tr w:rsidR="00497D22" w:rsidRPr="00B0233C">
        <w:trPr>
          <w:trHeight w:val="243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D22" w:rsidRDefault="00874D12">
            <w:pPr>
              <w:pStyle w:val="CorpsA"/>
              <w:spacing w:before="60" w:after="60"/>
            </w:pPr>
            <w:r>
              <w:rPr>
                <w:b/>
                <w:bCs/>
                <w:color w:val="00B0F0"/>
                <w:u w:color="00B0F0"/>
              </w:rPr>
              <w:t>Objectifs</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D22" w:rsidRDefault="00874D12">
            <w:pPr>
              <w:pStyle w:val="CorpsA"/>
              <w:numPr>
                <w:ilvl w:val="0"/>
                <w:numId w:val="1"/>
              </w:numPr>
            </w:pPr>
            <w:r>
              <w:t>Initier les étudiants aux nouvelles applications de l’intelligence artificielle en médecine. Cet enseignement s’appuie en partie sur des professionnelles de santé et des chercheurs qui appliquent et utilisent déjà l’I.A en santé.</w:t>
            </w:r>
          </w:p>
          <w:p w:rsidR="00497D22" w:rsidRDefault="00874D12">
            <w:pPr>
              <w:pStyle w:val="CorpsA"/>
              <w:numPr>
                <w:ilvl w:val="0"/>
                <w:numId w:val="1"/>
              </w:numPr>
            </w:pPr>
            <w:r>
              <w:t>Comprendre les enjeux de l’IA en Santé.</w:t>
            </w:r>
          </w:p>
          <w:p w:rsidR="00497D22" w:rsidRDefault="00874D12">
            <w:pPr>
              <w:pStyle w:val="CorpsA"/>
              <w:numPr>
                <w:ilvl w:val="0"/>
                <w:numId w:val="1"/>
              </w:numPr>
            </w:pPr>
            <w:r>
              <w:t>Montrer aux étudiants les différentes applications de l’IA en santé: l’aide au diagnostic et de la prise de décision, de la médecine de précision, de l’imagerie médicale, de la robotisation, de la réanimation, de la néphrologie, de l'anatomopathologie et du médicament.</w:t>
            </w:r>
          </w:p>
          <w:p w:rsidR="00497D22" w:rsidRDefault="00874D12">
            <w:pPr>
              <w:pStyle w:val="CorpsA"/>
              <w:numPr>
                <w:ilvl w:val="0"/>
                <w:numId w:val="1"/>
              </w:numPr>
            </w:pPr>
            <w:r>
              <w:t>Appréhender les grandes questions éthiques qui font débat autour de l’I.A.</w:t>
            </w:r>
          </w:p>
        </w:tc>
      </w:tr>
      <w:tr w:rsidR="00497D22" w:rsidRPr="00B0233C">
        <w:trPr>
          <w:trHeight w:val="41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D22" w:rsidRDefault="00874D12">
            <w:pPr>
              <w:pStyle w:val="CorpsA"/>
              <w:spacing w:before="60" w:after="60"/>
            </w:pPr>
            <w:r>
              <w:rPr>
                <w:b/>
                <w:bCs/>
                <w:color w:val="00B0F0"/>
                <w:u w:color="00B0F0"/>
              </w:rPr>
              <w:t>Programme</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80" w:type="dxa"/>
              <w:left w:w="539" w:type="dxa"/>
              <w:bottom w:w="80" w:type="dxa"/>
              <w:right w:w="80" w:type="dxa"/>
            </w:tcMar>
          </w:tcPr>
          <w:p w:rsidR="00497D22" w:rsidRDefault="00874D12">
            <w:pPr>
              <w:pStyle w:val="Paragraphedeliste"/>
              <w:spacing w:before="60" w:after="60"/>
              <w:ind w:left="459"/>
              <w:jc w:val="both"/>
              <w:rPr>
                <w:b/>
                <w:bCs/>
              </w:rPr>
            </w:pPr>
            <w:r>
              <w:t>Introduction à l’I.A en Santé</w:t>
            </w:r>
            <w:r>
              <w:rPr>
                <w:b/>
                <w:bCs/>
              </w:rPr>
              <w:tab/>
            </w:r>
            <w:r>
              <w:rPr>
                <w:b/>
                <w:bCs/>
              </w:rPr>
              <w:tab/>
            </w:r>
            <w:r>
              <w:rPr>
                <w:b/>
                <w:bCs/>
              </w:rPr>
              <w:tab/>
            </w:r>
            <w:r>
              <w:rPr>
                <w:b/>
                <w:bCs/>
              </w:rPr>
              <w:tab/>
            </w:r>
            <w:r>
              <w:rPr>
                <w:b/>
                <w:bCs/>
              </w:rPr>
              <w:tab/>
            </w:r>
            <w:r>
              <w:rPr>
                <w:b/>
                <w:bCs/>
              </w:rPr>
              <w:tab/>
            </w:r>
            <w:r>
              <w:rPr>
                <w:b/>
                <w:bCs/>
              </w:rPr>
              <w:tab/>
            </w:r>
          </w:p>
          <w:p w:rsidR="00497D22" w:rsidRDefault="00874D12">
            <w:pPr>
              <w:pStyle w:val="Paragraphedeliste"/>
              <w:spacing w:before="60" w:after="60"/>
              <w:ind w:left="459"/>
              <w:jc w:val="both"/>
            </w:pPr>
            <w:r>
              <w:t>I.A et Génétique</w:t>
            </w:r>
            <w:r>
              <w:tab/>
            </w:r>
            <w:r>
              <w:tab/>
            </w:r>
            <w:r>
              <w:tab/>
            </w:r>
            <w:r>
              <w:tab/>
            </w:r>
            <w:r>
              <w:tab/>
            </w:r>
            <w:r>
              <w:tab/>
            </w:r>
            <w:r>
              <w:tab/>
            </w:r>
            <w:r>
              <w:tab/>
            </w:r>
            <w:r>
              <w:tab/>
            </w:r>
          </w:p>
          <w:p w:rsidR="00497D22" w:rsidRDefault="00874D12">
            <w:pPr>
              <w:pStyle w:val="Paragraphedeliste"/>
              <w:spacing w:before="60" w:after="60"/>
              <w:ind w:left="459"/>
              <w:jc w:val="both"/>
            </w:pPr>
            <w:r>
              <w:t>I.A et Traitement automatique du langage naturel</w:t>
            </w:r>
            <w:r>
              <w:tab/>
            </w:r>
            <w:r>
              <w:tab/>
            </w:r>
            <w:r>
              <w:tab/>
            </w:r>
            <w:r>
              <w:tab/>
            </w:r>
            <w:r>
              <w:tab/>
            </w:r>
          </w:p>
          <w:p w:rsidR="00497D22" w:rsidRDefault="00874D12">
            <w:pPr>
              <w:pStyle w:val="Paragraphedeliste"/>
              <w:spacing w:before="60" w:after="60"/>
              <w:ind w:left="459"/>
              <w:jc w:val="both"/>
            </w:pPr>
            <w:r>
              <w:t>I.A et Entrepôt de données</w:t>
            </w:r>
            <w:r>
              <w:tab/>
            </w:r>
            <w:r>
              <w:tab/>
            </w:r>
            <w:r>
              <w:tab/>
            </w:r>
            <w:r>
              <w:tab/>
            </w:r>
            <w:r>
              <w:tab/>
            </w:r>
            <w:r>
              <w:tab/>
            </w:r>
            <w:r>
              <w:tab/>
            </w:r>
          </w:p>
          <w:p w:rsidR="00497D22" w:rsidRDefault="00874D12">
            <w:pPr>
              <w:pStyle w:val="Paragraphedeliste"/>
              <w:spacing w:before="60" w:after="60"/>
              <w:ind w:left="459"/>
              <w:jc w:val="both"/>
            </w:pPr>
            <w:r>
              <w:t xml:space="preserve">I.A et Imagerie médicale : Segmentation de la colonne </w:t>
            </w:r>
            <w:proofErr w:type="spellStart"/>
            <w:r>
              <w:t>verté</w:t>
            </w:r>
            <w:r>
              <w:rPr>
                <w:lang w:val="es-ES_tradnl"/>
              </w:rPr>
              <w:t>brale</w:t>
            </w:r>
            <w:proofErr w:type="spellEnd"/>
            <w:r>
              <w:rPr>
                <w:lang w:val="es-ES_tradnl"/>
              </w:rPr>
              <w:tab/>
            </w:r>
            <w:r>
              <w:rPr>
                <w:lang w:val="es-ES_tradnl"/>
              </w:rPr>
              <w:tab/>
            </w:r>
            <w:r>
              <w:rPr>
                <w:lang w:val="es-ES_tradnl"/>
              </w:rPr>
              <w:tab/>
            </w:r>
          </w:p>
          <w:p w:rsidR="00497D22" w:rsidRDefault="00874D12">
            <w:pPr>
              <w:pStyle w:val="Paragraphedeliste"/>
              <w:spacing w:before="60" w:after="60"/>
              <w:ind w:left="459"/>
              <w:jc w:val="both"/>
            </w:pPr>
            <w:r>
              <w:t>I.A et Réglementation dispositif médicaux</w:t>
            </w:r>
            <w:r>
              <w:tab/>
            </w:r>
            <w:r>
              <w:tab/>
            </w:r>
            <w:r>
              <w:tab/>
            </w:r>
            <w:r>
              <w:tab/>
            </w:r>
            <w:r>
              <w:tab/>
            </w:r>
            <w:r>
              <w:tab/>
            </w:r>
          </w:p>
          <w:p w:rsidR="00497D22" w:rsidRDefault="00874D12">
            <w:pPr>
              <w:pStyle w:val="Paragraphedeliste"/>
              <w:spacing w:before="60" w:after="60"/>
              <w:ind w:left="459"/>
              <w:jc w:val="both"/>
            </w:pPr>
            <w:r>
              <w:t>I.A et Bâtiment connecté</w:t>
            </w:r>
            <w:r>
              <w:tab/>
            </w:r>
            <w:r>
              <w:tab/>
            </w:r>
            <w:r>
              <w:tab/>
            </w:r>
            <w:r>
              <w:tab/>
            </w:r>
            <w:r>
              <w:tab/>
            </w:r>
            <w:r>
              <w:tab/>
            </w:r>
            <w:r>
              <w:tab/>
            </w:r>
            <w:r>
              <w:tab/>
              <w:t xml:space="preserve"> </w:t>
            </w:r>
          </w:p>
          <w:p w:rsidR="00497D22" w:rsidRDefault="00874D12">
            <w:pPr>
              <w:pStyle w:val="Paragraphedeliste"/>
              <w:spacing w:before="60" w:after="60"/>
              <w:ind w:left="459"/>
              <w:jc w:val="both"/>
            </w:pPr>
            <w:r>
              <w:t>I.A et Réanimation</w:t>
            </w:r>
            <w:r>
              <w:tab/>
            </w:r>
            <w:r>
              <w:tab/>
            </w:r>
            <w:r>
              <w:tab/>
            </w:r>
            <w:r>
              <w:tab/>
            </w:r>
            <w:r>
              <w:tab/>
            </w:r>
            <w:r>
              <w:tab/>
            </w:r>
            <w:r>
              <w:tab/>
            </w:r>
            <w:r>
              <w:tab/>
            </w:r>
            <w:r>
              <w:tab/>
            </w:r>
          </w:p>
          <w:p w:rsidR="00497D22" w:rsidRDefault="00874D12">
            <w:pPr>
              <w:pStyle w:val="Paragraphedeliste"/>
              <w:spacing w:before="60" w:after="60"/>
              <w:ind w:left="459"/>
              <w:jc w:val="both"/>
            </w:pPr>
            <w:r>
              <w:t>I.A et Chronobiologie</w:t>
            </w:r>
            <w:r>
              <w:tab/>
            </w:r>
            <w:r>
              <w:tab/>
            </w:r>
            <w:r>
              <w:tab/>
            </w:r>
            <w:r>
              <w:tab/>
            </w:r>
            <w:r>
              <w:tab/>
            </w:r>
            <w:r>
              <w:tab/>
            </w:r>
            <w:r>
              <w:tab/>
            </w:r>
            <w:r>
              <w:tab/>
            </w:r>
          </w:p>
          <w:p w:rsidR="00497D22" w:rsidRDefault="00874D12">
            <w:pPr>
              <w:pStyle w:val="Paragraphedeliste"/>
              <w:spacing w:before="60" w:after="60"/>
              <w:ind w:left="459"/>
              <w:jc w:val="both"/>
            </w:pPr>
            <w:r>
              <w:t xml:space="preserve">I.A et Néphrologie </w:t>
            </w:r>
            <w:r>
              <w:tab/>
            </w:r>
            <w:r>
              <w:tab/>
            </w:r>
            <w:r>
              <w:tab/>
            </w:r>
            <w:r>
              <w:tab/>
            </w:r>
            <w:r>
              <w:tab/>
            </w:r>
            <w:r>
              <w:tab/>
            </w:r>
            <w:r>
              <w:tab/>
            </w:r>
            <w:r>
              <w:tab/>
            </w:r>
          </w:p>
          <w:p w:rsidR="00497D22" w:rsidRDefault="00874D12">
            <w:pPr>
              <w:pStyle w:val="Paragraphedeliste"/>
              <w:spacing w:before="60" w:after="60"/>
              <w:ind w:left="459"/>
              <w:jc w:val="both"/>
            </w:pPr>
            <w:r>
              <w:t xml:space="preserve">I.A et Anatomopathologie </w:t>
            </w:r>
            <w:r>
              <w:tab/>
            </w:r>
            <w:r>
              <w:tab/>
            </w:r>
            <w:r>
              <w:tab/>
            </w:r>
            <w:r>
              <w:tab/>
            </w:r>
            <w:r>
              <w:tab/>
            </w:r>
            <w:r>
              <w:tab/>
            </w:r>
            <w:r>
              <w:tab/>
            </w:r>
            <w:r>
              <w:tab/>
            </w:r>
          </w:p>
          <w:p w:rsidR="00497D22" w:rsidRDefault="00874D12">
            <w:pPr>
              <w:pStyle w:val="Paragraphedeliste"/>
              <w:spacing w:before="60" w:after="60"/>
              <w:ind w:left="459"/>
              <w:jc w:val="both"/>
            </w:pPr>
            <w:r>
              <w:t>I.A et Robotique : application à la maladie d’</w:t>
            </w:r>
            <w:r>
              <w:rPr>
                <w:lang w:val="de-DE"/>
              </w:rPr>
              <w:t>Alzheimer</w:t>
            </w:r>
            <w:r>
              <w:rPr>
                <w:lang w:val="de-DE"/>
              </w:rPr>
              <w:tab/>
            </w:r>
            <w:r>
              <w:rPr>
                <w:lang w:val="de-DE"/>
              </w:rPr>
              <w:tab/>
            </w:r>
            <w:r>
              <w:rPr>
                <w:lang w:val="de-DE"/>
              </w:rPr>
              <w:tab/>
            </w:r>
            <w:r>
              <w:rPr>
                <w:lang w:val="de-DE"/>
              </w:rPr>
              <w:tab/>
            </w:r>
          </w:p>
          <w:p w:rsidR="00497D22" w:rsidRDefault="00874D12">
            <w:pPr>
              <w:pStyle w:val="Paragraphedeliste"/>
              <w:spacing w:before="60" w:after="60"/>
              <w:ind w:left="459"/>
              <w:jc w:val="both"/>
            </w:pPr>
            <w:r>
              <w:t>I.A et Ethiques</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497D22" w:rsidRDefault="00874D12">
            <w:pPr>
              <w:pStyle w:val="Paragraphedeliste"/>
              <w:spacing w:before="60" w:after="60"/>
              <w:ind w:left="459"/>
              <w:jc w:val="both"/>
            </w:pPr>
            <w:r w:rsidRPr="00B0233C">
              <w:t xml:space="preserve">I.A et Médicaments </w:t>
            </w:r>
            <w:r w:rsidRPr="00B0233C">
              <w:tab/>
            </w:r>
            <w:r w:rsidRPr="00B0233C">
              <w:rPr>
                <w:b/>
                <w:bCs/>
              </w:rPr>
              <w:tab/>
            </w:r>
            <w:r w:rsidRPr="00B0233C">
              <w:rPr>
                <w:b/>
                <w:bCs/>
              </w:rPr>
              <w:tab/>
            </w:r>
          </w:p>
        </w:tc>
      </w:tr>
      <w:tr w:rsidR="00497D22">
        <w:trPr>
          <w:trHeight w:val="5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D22" w:rsidRDefault="00874D12">
            <w:pPr>
              <w:pStyle w:val="CorpsA"/>
              <w:spacing w:before="60" w:after="60"/>
            </w:pPr>
            <w:r>
              <w:rPr>
                <w:b/>
                <w:bCs/>
                <w:color w:val="00B0F0"/>
                <w:u w:color="00B0F0"/>
              </w:rPr>
              <w:t>Enseignement</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D22" w:rsidRDefault="00874D12">
            <w:pPr>
              <w:pStyle w:val="CorpsA"/>
              <w:spacing w:before="60"/>
            </w:pPr>
            <w:r>
              <w:rPr>
                <w:b/>
                <w:bCs/>
              </w:rPr>
              <w:t>CM</w:t>
            </w:r>
            <w:r>
              <w:t> : 31h.</w:t>
            </w:r>
          </w:p>
        </w:tc>
      </w:tr>
      <w:tr w:rsidR="00497D22" w:rsidRPr="00B0233C">
        <w:trPr>
          <w:trHeight w:val="344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D22" w:rsidRDefault="00874D12">
            <w:pPr>
              <w:pStyle w:val="CorpsA"/>
              <w:spacing w:before="60" w:after="60"/>
            </w:pPr>
            <w:r>
              <w:rPr>
                <w:b/>
                <w:bCs/>
                <w:color w:val="00B0F0"/>
                <w:u w:color="00B0F0"/>
              </w:rPr>
              <w:t>Intervenants</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D22" w:rsidRPr="00B0233C" w:rsidRDefault="00874D12">
            <w:pPr>
              <w:pStyle w:val="CorpsAA"/>
              <w:rPr>
                <w:rFonts w:ascii="Times New Roman" w:eastAsia="Times New Roman" w:hAnsi="Times New Roman" w:cs="Times New Roman"/>
                <w:lang w:val="en-US"/>
              </w:rPr>
            </w:pPr>
            <w:proofErr w:type="spellStart"/>
            <w:r w:rsidRPr="00B0233C">
              <w:rPr>
                <w:rFonts w:ascii="Times New Roman" w:hAnsi="Times New Roman"/>
                <w:lang w:val="en-US"/>
              </w:rPr>
              <w:t>Pr</w:t>
            </w:r>
            <w:proofErr w:type="spellEnd"/>
            <w:r w:rsidRPr="00B0233C">
              <w:rPr>
                <w:rFonts w:ascii="Times New Roman" w:hAnsi="Times New Roman"/>
                <w:lang w:val="en-US"/>
              </w:rPr>
              <w:t xml:space="preserve"> Patrick </w:t>
            </w:r>
            <w:proofErr w:type="spellStart"/>
            <w:r w:rsidRPr="00B0233C">
              <w:rPr>
                <w:rFonts w:ascii="Times New Roman" w:hAnsi="Times New Roman"/>
                <w:lang w:val="en-US"/>
              </w:rPr>
              <w:t>Callier</w:t>
            </w:r>
            <w:proofErr w:type="spellEnd"/>
            <w:r w:rsidRPr="00B0233C">
              <w:rPr>
                <w:rFonts w:ascii="Times New Roman" w:hAnsi="Times New Roman"/>
                <w:lang w:val="en-US"/>
              </w:rPr>
              <w:tab/>
            </w:r>
            <w:r w:rsidRPr="00B0233C">
              <w:rPr>
                <w:rFonts w:ascii="Times New Roman" w:hAnsi="Times New Roman"/>
                <w:lang w:val="en-US"/>
              </w:rPr>
              <w:tab/>
            </w:r>
            <w:r w:rsidRPr="00B0233C">
              <w:rPr>
                <w:rFonts w:ascii="Times New Roman" w:hAnsi="Times New Roman"/>
                <w:lang w:val="en-US"/>
              </w:rPr>
              <w:tab/>
            </w:r>
            <w:r w:rsidRPr="00B0233C">
              <w:rPr>
                <w:rFonts w:ascii="Times New Roman" w:hAnsi="Times New Roman"/>
                <w:lang w:val="en-US"/>
              </w:rPr>
              <w:tab/>
            </w:r>
            <w:r w:rsidRPr="00B0233C">
              <w:rPr>
                <w:rFonts w:ascii="Times New Roman" w:hAnsi="Times New Roman"/>
                <w:lang w:val="en-US"/>
              </w:rPr>
              <w:tab/>
            </w:r>
            <w:r w:rsidRPr="00B0233C">
              <w:rPr>
                <w:rFonts w:ascii="Times New Roman" w:hAnsi="Times New Roman"/>
                <w:lang w:val="en-US"/>
              </w:rPr>
              <w:tab/>
            </w:r>
            <w:r w:rsidRPr="00B0233C">
              <w:rPr>
                <w:rFonts w:ascii="Times New Roman" w:hAnsi="Times New Roman"/>
                <w:lang w:val="en-US"/>
              </w:rPr>
              <w:tab/>
            </w:r>
            <w:r w:rsidRPr="00B0233C">
              <w:rPr>
                <w:rFonts w:ascii="Times New Roman" w:hAnsi="Times New Roman"/>
                <w:lang w:val="en-US"/>
              </w:rPr>
              <w:tab/>
            </w:r>
          </w:p>
          <w:p w:rsidR="00497D22" w:rsidRPr="00B0233C" w:rsidRDefault="00874D12">
            <w:pPr>
              <w:pStyle w:val="CorpsAA"/>
              <w:rPr>
                <w:rFonts w:ascii="Times New Roman" w:eastAsia="Times New Roman" w:hAnsi="Times New Roman" w:cs="Times New Roman"/>
                <w:lang w:val="en-US"/>
              </w:rPr>
            </w:pPr>
            <w:proofErr w:type="spellStart"/>
            <w:r>
              <w:rPr>
                <w:rFonts w:ascii="Times New Roman" w:hAnsi="Times New Roman"/>
                <w:lang w:val="es-ES_tradnl"/>
              </w:rPr>
              <w:t>Dr</w:t>
            </w:r>
            <w:proofErr w:type="spellEnd"/>
            <w:r>
              <w:rPr>
                <w:rFonts w:ascii="Times New Roman" w:hAnsi="Times New Roman"/>
                <w:lang w:val="es-ES_tradnl"/>
              </w:rPr>
              <w:t xml:space="preserve"> </w:t>
            </w:r>
            <w:proofErr w:type="spellStart"/>
            <w:r>
              <w:rPr>
                <w:rFonts w:ascii="Times New Roman" w:hAnsi="Times New Roman"/>
                <w:lang w:val="es-ES_tradnl"/>
              </w:rPr>
              <w:t>Davide</w:t>
            </w:r>
            <w:proofErr w:type="spellEnd"/>
            <w:r>
              <w:rPr>
                <w:rFonts w:ascii="Times New Roman" w:hAnsi="Times New Roman"/>
                <w:lang w:val="es-ES_tradnl"/>
              </w:rPr>
              <w:t xml:space="preserve"> </w:t>
            </w:r>
            <w:proofErr w:type="spellStart"/>
            <w:r>
              <w:rPr>
                <w:rFonts w:ascii="Times New Roman" w:hAnsi="Times New Roman"/>
                <w:lang w:val="es-ES_tradnl"/>
              </w:rPr>
              <w:t>Callegarin</w:t>
            </w:r>
            <w:proofErr w:type="spellEnd"/>
            <w:r>
              <w:rPr>
                <w:rFonts w:ascii="Times New Roman" w:eastAsia="Times New Roman" w:hAnsi="Times New Roman" w:cs="Times New Roman"/>
                <w:lang w:val="en-US"/>
              </w:rPr>
              <w:tab/>
            </w:r>
            <w:r>
              <w:rPr>
                <w:rFonts w:ascii="Times New Roman" w:eastAsia="Times New Roman" w:hAnsi="Times New Roman" w:cs="Times New Roman"/>
                <w:lang w:val="en-US"/>
              </w:rPr>
              <w:tab/>
            </w:r>
          </w:p>
          <w:p w:rsidR="00497D22" w:rsidRPr="00B0233C" w:rsidRDefault="00874D12">
            <w:pPr>
              <w:pStyle w:val="CorpsAA"/>
              <w:rPr>
                <w:rFonts w:ascii="Times New Roman" w:eastAsia="Times New Roman" w:hAnsi="Times New Roman" w:cs="Times New Roman"/>
                <w:lang w:val="en-US"/>
              </w:rPr>
            </w:pPr>
            <w:r>
              <w:rPr>
                <w:rFonts w:ascii="Times New Roman" w:hAnsi="Times New Roman"/>
                <w:lang w:val="en-US"/>
              </w:rPr>
              <w:t xml:space="preserve">Thomas </w:t>
            </w:r>
            <w:proofErr w:type="spellStart"/>
            <w:r>
              <w:rPr>
                <w:rFonts w:ascii="Times New Roman" w:hAnsi="Times New Roman"/>
                <w:lang w:val="en-US"/>
              </w:rPr>
              <w:t>Zwentyenga</w:t>
            </w:r>
            <w:proofErr w:type="spellEnd"/>
            <w:r>
              <w:rPr>
                <w:rFonts w:ascii="Times New Roman" w:hAnsi="Times New Roman"/>
                <w:lang w:val="en-US"/>
              </w:rPr>
              <w:tab/>
            </w:r>
            <w:r>
              <w:rPr>
                <w:rFonts w:ascii="Times New Roman" w:hAnsi="Times New Roman"/>
                <w:lang w:val="en-US"/>
              </w:rPr>
              <w:tab/>
            </w:r>
          </w:p>
          <w:p w:rsidR="00497D22" w:rsidRDefault="00874D12">
            <w:pPr>
              <w:pStyle w:val="CorpsAA"/>
              <w:rPr>
                <w:rFonts w:ascii="Times New Roman" w:eastAsia="Times New Roman" w:hAnsi="Times New Roman" w:cs="Times New Roman"/>
              </w:rPr>
            </w:pPr>
            <w:r>
              <w:rPr>
                <w:rFonts w:ascii="Times New Roman" w:hAnsi="Times New Roman"/>
              </w:rPr>
              <w:t xml:space="preserve">Bruno </w:t>
            </w:r>
            <w:proofErr w:type="spellStart"/>
            <w:r>
              <w:rPr>
                <w:rFonts w:ascii="Times New Roman" w:hAnsi="Times New Roman"/>
              </w:rPr>
              <w:t>Virieux</w:t>
            </w:r>
            <w:proofErr w:type="spellEnd"/>
            <w:r>
              <w:rPr>
                <w:rFonts w:ascii="Times New Roman" w:eastAsia="Times New Roman" w:hAnsi="Times New Roman" w:cs="Times New Roman"/>
                <w:lang w:val="de-DE"/>
              </w:rPr>
              <w:tab/>
            </w:r>
            <w:r>
              <w:rPr>
                <w:rFonts w:ascii="Times New Roman" w:eastAsia="Times New Roman" w:hAnsi="Times New Roman" w:cs="Times New Roman"/>
                <w:lang w:val="de-DE"/>
              </w:rPr>
              <w:tab/>
            </w:r>
            <w:r>
              <w:rPr>
                <w:rFonts w:ascii="Times New Roman" w:eastAsia="Times New Roman" w:hAnsi="Times New Roman" w:cs="Times New Roman"/>
                <w:lang w:val="de-DE"/>
              </w:rPr>
              <w:tab/>
            </w:r>
          </w:p>
          <w:p w:rsidR="00497D22" w:rsidRDefault="00874D12">
            <w:pPr>
              <w:pStyle w:val="CorpsAA"/>
              <w:rPr>
                <w:rFonts w:ascii="Times New Roman" w:eastAsia="Times New Roman" w:hAnsi="Times New Roman" w:cs="Times New Roman"/>
              </w:rPr>
            </w:pPr>
            <w:r>
              <w:rPr>
                <w:rFonts w:ascii="Times New Roman" w:hAnsi="Times New Roman"/>
              </w:rPr>
              <w:t>Dr Morgane EVIN</w:t>
            </w:r>
            <w:r>
              <w:rPr>
                <w:rFonts w:ascii="Times New Roman" w:hAnsi="Times New Roman"/>
              </w:rPr>
              <w:tab/>
            </w:r>
            <w:r>
              <w:rPr>
                <w:rFonts w:ascii="Times New Roman" w:hAnsi="Times New Roman"/>
              </w:rPr>
              <w:tab/>
            </w:r>
          </w:p>
          <w:p w:rsidR="00497D22" w:rsidRDefault="00874D12">
            <w:pPr>
              <w:pStyle w:val="CorpsAA"/>
              <w:rPr>
                <w:rFonts w:ascii="Times New Roman" w:eastAsia="Times New Roman" w:hAnsi="Times New Roman" w:cs="Times New Roman"/>
              </w:rPr>
            </w:pPr>
            <w:r>
              <w:rPr>
                <w:rFonts w:ascii="Times New Roman" w:hAnsi="Times New Roman"/>
              </w:rPr>
              <w:t xml:space="preserve">Dr Mathieu </w:t>
            </w:r>
            <w:proofErr w:type="spellStart"/>
            <w:r>
              <w:rPr>
                <w:rFonts w:ascii="Times New Roman" w:hAnsi="Times New Roman"/>
              </w:rPr>
              <w:t>Guerriaud</w:t>
            </w:r>
            <w:proofErr w:type="spellEnd"/>
            <w:r>
              <w:rPr>
                <w:rFonts w:ascii="Times New Roman" w:hAnsi="Times New Roman"/>
              </w:rPr>
              <w:tab/>
            </w:r>
            <w:r>
              <w:rPr>
                <w:rFonts w:ascii="Times New Roman" w:hAnsi="Times New Roman"/>
              </w:rPr>
              <w:tab/>
            </w:r>
          </w:p>
          <w:p w:rsidR="00497D22" w:rsidRDefault="00874D12">
            <w:pPr>
              <w:pStyle w:val="CorpsAA"/>
              <w:rPr>
                <w:rFonts w:ascii="Times New Roman" w:eastAsia="Times New Roman" w:hAnsi="Times New Roman" w:cs="Times New Roman"/>
              </w:rPr>
            </w:pPr>
            <w:r>
              <w:rPr>
                <w:rFonts w:ascii="Times New Roman" w:hAnsi="Times New Roman"/>
              </w:rPr>
              <w:t>Pr Jean-Pierre Didier</w:t>
            </w:r>
            <w:r>
              <w:rPr>
                <w:rFonts w:ascii="Times New Roman" w:hAnsi="Times New Roman"/>
              </w:rPr>
              <w:tab/>
            </w:r>
            <w:r>
              <w:rPr>
                <w:rFonts w:ascii="Times New Roman" w:hAnsi="Times New Roman"/>
              </w:rPr>
              <w:tab/>
            </w:r>
          </w:p>
          <w:p w:rsidR="00497D22" w:rsidRDefault="00874D12">
            <w:pPr>
              <w:pStyle w:val="CorpsAA"/>
              <w:rPr>
                <w:rFonts w:ascii="Times New Roman" w:eastAsia="Times New Roman" w:hAnsi="Times New Roman" w:cs="Times New Roman"/>
              </w:rPr>
            </w:pPr>
            <w:r>
              <w:rPr>
                <w:rFonts w:ascii="Times New Roman" w:hAnsi="Times New Roman"/>
              </w:rPr>
              <w:t xml:space="preserve">Dr Sébastien </w:t>
            </w:r>
            <w:proofErr w:type="spellStart"/>
            <w:r>
              <w:rPr>
                <w:rFonts w:ascii="Times New Roman" w:hAnsi="Times New Roman"/>
              </w:rPr>
              <w:t>Mirek</w:t>
            </w:r>
            <w:proofErr w:type="spellEnd"/>
            <w:r>
              <w:rPr>
                <w:rFonts w:ascii="Times New Roman" w:hAnsi="Times New Roman"/>
              </w:rPr>
              <w:tab/>
            </w:r>
            <w:r>
              <w:rPr>
                <w:rFonts w:ascii="Times New Roman" w:hAnsi="Times New Roman"/>
              </w:rPr>
              <w:tab/>
            </w:r>
          </w:p>
          <w:p w:rsidR="00497D22" w:rsidRDefault="00B0233C">
            <w:pPr>
              <w:pStyle w:val="CorpsAA"/>
              <w:rPr>
                <w:rFonts w:ascii="Times New Roman" w:eastAsia="Times New Roman" w:hAnsi="Times New Roman" w:cs="Times New Roman"/>
              </w:rPr>
            </w:pPr>
            <w:r>
              <w:rPr>
                <w:rFonts w:ascii="Times New Roman" w:hAnsi="Times New Roman"/>
              </w:rPr>
              <w:t xml:space="preserve">Dr </w:t>
            </w:r>
            <w:r w:rsidR="00874D12" w:rsidRPr="00B0233C">
              <w:rPr>
                <w:rFonts w:ascii="Times New Roman" w:hAnsi="Times New Roman"/>
              </w:rPr>
              <w:t>Marc Riedel</w:t>
            </w:r>
            <w:r w:rsidR="00874D12" w:rsidRPr="00B0233C">
              <w:rPr>
                <w:rFonts w:ascii="Times New Roman" w:hAnsi="Times New Roman"/>
              </w:rPr>
              <w:tab/>
            </w:r>
            <w:r w:rsidR="00874D12" w:rsidRPr="00B0233C">
              <w:rPr>
                <w:rFonts w:ascii="Times New Roman" w:hAnsi="Times New Roman"/>
              </w:rPr>
              <w:tab/>
            </w:r>
            <w:r w:rsidR="00874D12" w:rsidRPr="00B0233C">
              <w:rPr>
                <w:rFonts w:ascii="Times New Roman" w:hAnsi="Times New Roman"/>
              </w:rPr>
              <w:tab/>
            </w:r>
          </w:p>
          <w:p w:rsidR="00497D22" w:rsidRDefault="00874D12">
            <w:pPr>
              <w:pStyle w:val="CorpsAA"/>
              <w:rPr>
                <w:rFonts w:ascii="Times New Roman" w:eastAsia="Times New Roman" w:hAnsi="Times New Roman" w:cs="Times New Roman"/>
              </w:rPr>
            </w:pPr>
            <w:r>
              <w:rPr>
                <w:rFonts w:ascii="Times New Roman" w:hAnsi="Times New Roman"/>
              </w:rPr>
              <w:t>Dr Mathieu Legendre</w:t>
            </w:r>
            <w:r>
              <w:rPr>
                <w:rFonts w:ascii="Times New Roman" w:hAnsi="Times New Roman"/>
              </w:rPr>
              <w:tab/>
            </w:r>
            <w:r>
              <w:rPr>
                <w:rFonts w:ascii="Times New Roman" w:hAnsi="Times New Roman"/>
              </w:rPr>
              <w:tab/>
            </w:r>
          </w:p>
          <w:p w:rsidR="00497D22" w:rsidRPr="00B0233C" w:rsidRDefault="00874D12">
            <w:pPr>
              <w:pStyle w:val="CorpsAA"/>
              <w:rPr>
                <w:rFonts w:ascii="Times New Roman" w:eastAsia="Times New Roman" w:hAnsi="Times New Roman" w:cs="Times New Roman"/>
                <w:lang w:val="en-US"/>
              </w:rPr>
            </w:pPr>
            <w:proofErr w:type="spellStart"/>
            <w:r>
              <w:rPr>
                <w:rFonts w:ascii="Times New Roman" w:hAnsi="Times New Roman"/>
                <w:lang w:val="en-US"/>
              </w:rPr>
              <w:t>Dr</w:t>
            </w:r>
            <w:proofErr w:type="spellEnd"/>
            <w:r>
              <w:rPr>
                <w:rFonts w:ascii="Times New Roman" w:hAnsi="Times New Roman"/>
                <w:lang w:val="en-US"/>
              </w:rPr>
              <w:t xml:space="preserve"> George </w:t>
            </w:r>
            <w:proofErr w:type="spellStart"/>
            <w:r>
              <w:rPr>
                <w:rFonts w:ascii="Times New Roman" w:hAnsi="Times New Roman"/>
                <w:lang w:val="en-US"/>
              </w:rPr>
              <w:t>Tarris</w:t>
            </w:r>
            <w:proofErr w:type="spellEnd"/>
            <w:r>
              <w:rPr>
                <w:rFonts w:ascii="Times New Roman" w:hAnsi="Times New Roman"/>
                <w:lang w:val="en-US"/>
              </w:rPr>
              <w:t xml:space="preserve"> </w:t>
            </w:r>
            <w:r>
              <w:rPr>
                <w:rFonts w:ascii="Times New Roman" w:hAnsi="Times New Roman"/>
                <w:lang w:val="en-US"/>
              </w:rPr>
              <w:tab/>
            </w:r>
            <w:r>
              <w:rPr>
                <w:rFonts w:ascii="Times New Roman" w:hAnsi="Times New Roman"/>
                <w:lang w:val="en-US"/>
              </w:rPr>
              <w:tab/>
            </w:r>
            <w:r>
              <w:rPr>
                <w:rFonts w:ascii="Times New Roman" w:hAnsi="Times New Roman"/>
                <w:lang w:val="en-US"/>
              </w:rPr>
              <w:tab/>
            </w:r>
          </w:p>
          <w:p w:rsidR="00497D22" w:rsidRPr="00B0233C" w:rsidRDefault="00B0233C">
            <w:pPr>
              <w:pStyle w:val="CorpsAA"/>
              <w:rPr>
                <w:rFonts w:ascii="Times New Roman" w:eastAsia="Times New Roman" w:hAnsi="Times New Roman" w:cs="Times New Roman"/>
                <w:lang w:val="en-US"/>
              </w:rPr>
            </w:pPr>
            <w:proofErr w:type="spellStart"/>
            <w:r>
              <w:rPr>
                <w:rFonts w:ascii="Times New Roman" w:hAnsi="Times New Roman"/>
                <w:lang w:val="es-ES_tradnl"/>
              </w:rPr>
              <w:t>Dr</w:t>
            </w:r>
            <w:proofErr w:type="spellEnd"/>
            <w:r>
              <w:rPr>
                <w:rFonts w:ascii="Times New Roman" w:hAnsi="Times New Roman"/>
                <w:lang w:val="es-ES_tradnl"/>
              </w:rPr>
              <w:t xml:space="preserve"> </w:t>
            </w:r>
            <w:r w:rsidR="00874D12">
              <w:rPr>
                <w:rFonts w:ascii="Times New Roman" w:hAnsi="Times New Roman"/>
                <w:lang w:val="es-ES_tradnl"/>
              </w:rPr>
              <w:t>Maribel Pino</w:t>
            </w:r>
            <w:r w:rsidR="00874D12">
              <w:rPr>
                <w:rFonts w:ascii="Times New Roman" w:eastAsia="Times New Roman" w:hAnsi="Times New Roman" w:cs="Times New Roman"/>
                <w:lang w:val="en-US"/>
              </w:rPr>
              <w:tab/>
            </w:r>
            <w:r w:rsidR="00874D12">
              <w:rPr>
                <w:rFonts w:ascii="Times New Roman" w:eastAsia="Times New Roman" w:hAnsi="Times New Roman" w:cs="Times New Roman"/>
                <w:lang w:val="en-US"/>
              </w:rPr>
              <w:tab/>
            </w:r>
            <w:r w:rsidR="00874D12">
              <w:rPr>
                <w:rFonts w:ascii="Times New Roman" w:eastAsia="Times New Roman" w:hAnsi="Times New Roman" w:cs="Times New Roman"/>
                <w:lang w:val="en-US"/>
              </w:rPr>
              <w:tab/>
            </w:r>
          </w:p>
          <w:p w:rsidR="00497D22" w:rsidRDefault="00874D12">
            <w:pPr>
              <w:pStyle w:val="CorpsAA"/>
              <w:rPr>
                <w:rFonts w:ascii="Times New Roman" w:eastAsia="Times New Roman" w:hAnsi="Times New Roman" w:cs="Times New Roman"/>
              </w:rPr>
            </w:pPr>
            <w:r>
              <w:rPr>
                <w:rFonts w:ascii="Times New Roman" w:hAnsi="Times New Roman"/>
              </w:rPr>
              <w:t xml:space="preserve">Maître Cécile </w:t>
            </w:r>
            <w:proofErr w:type="spellStart"/>
            <w:r>
              <w:rPr>
                <w:rFonts w:ascii="Times New Roman" w:hAnsi="Times New Roman"/>
              </w:rPr>
              <w:t>Théard-Jallu</w:t>
            </w:r>
            <w:proofErr w:type="spellEnd"/>
            <w:r>
              <w:rPr>
                <w:rFonts w:ascii="Times New Roman" w:hAnsi="Times New Roman"/>
              </w:rPr>
              <w:tab/>
            </w:r>
            <w:r>
              <w:rPr>
                <w:rFonts w:ascii="Times New Roman" w:hAnsi="Times New Roman"/>
              </w:rPr>
              <w:tab/>
            </w:r>
          </w:p>
          <w:p w:rsidR="00497D22" w:rsidRDefault="00874D12">
            <w:pPr>
              <w:pStyle w:val="Paragraphedeliste"/>
              <w:tabs>
                <w:tab w:val="left" w:pos="317"/>
              </w:tabs>
              <w:spacing w:before="60" w:after="60"/>
              <w:ind w:left="0"/>
            </w:pPr>
            <w:r>
              <w:rPr>
                <w:rFonts w:ascii="Times New Roman" w:hAnsi="Times New Roman"/>
              </w:rPr>
              <w:t xml:space="preserve">Dr Bertrand </w:t>
            </w:r>
            <w:proofErr w:type="spellStart"/>
            <w:r>
              <w:rPr>
                <w:rFonts w:ascii="Times New Roman" w:hAnsi="Times New Roman"/>
              </w:rPr>
              <w:t>Collin</w:t>
            </w:r>
            <w:proofErr w:type="spellEnd"/>
            <w:r>
              <w:rPr>
                <w:rFonts w:ascii="Times New Roman" w:hAnsi="Times New Roman"/>
              </w:rPr>
              <w:tab/>
            </w:r>
          </w:p>
        </w:tc>
      </w:tr>
    </w:tbl>
    <w:p w:rsidR="00497D22" w:rsidRDefault="00497D22">
      <w:pPr>
        <w:pStyle w:val="CorpsA"/>
        <w:widowControl w:val="0"/>
        <w:ind w:left="216" w:hanging="216"/>
      </w:pPr>
    </w:p>
    <w:sectPr w:rsidR="00497D22">
      <w:headerReference w:type="default" r:id="rId7"/>
      <w:footerReference w:type="default" r:id="rId8"/>
      <w:pgSz w:w="11900" w:h="16840"/>
      <w:pgMar w:top="851"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8C" w:rsidRDefault="00EF748C">
      <w:r>
        <w:separator/>
      </w:r>
    </w:p>
  </w:endnote>
  <w:endnote w:type="continuationSeparator" w:id="0">
    <w:p w:rsidR="00EF748C" w:rsidRDefault="00EF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22" w:rsidRDefault="00497D22">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8C" w:rsidRDefault="00EF748C">
      <w:r>
        <w:separator/>
      </w:r>
    </w:p>
  </w:footnote>
  <w:footnote w:type="continuationSeparator" w:id="0">
    <w:p w:rsidR="00EF748C" w:rsidRDefault="00EF7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22" w:rsidRDefault="00497D22">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4048"/>
    <w:multiLevelType w:val="hybridMultilevel"/>
    <w:tmpl w:val="9A064552"/>
    <w:lvl w:ilvl="0" w:tplc="C9126762">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FF838FC">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ED25C2A">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3022D9C">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2A822C">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3E5688">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C761DF4">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92884BC">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4CA2FE8">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22"/>
    <w:rsid w:val="00497D22"/>
    <w:rsid w:val="00874D12"/>
    <w:rsid w:val="00A76116"/>
    <w:rsid w:val="00B0233C"/>
    <w:rsid w:val="00EF7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CAD55-3192-424B-9810-63985743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2"/>
      <w:szCs w:val="22"/>
      <w:u w:color="000000"/>
    </w:rPr>
  </w:style>
  <w:style w:type="paragraph" w:styleId="Paragraphedeliste">
    <w:name w:val="List Paragraph"/>
    <w:pPr>
      <w:ind w:left="720"/>
    </w:pPr>
    <w:rPr>
      <w:rFonts w:ascii="Calibri" w:eastAsia="Calibri" w:hAnsi="Calibri" w:cs="Calibri"/>
      <w:color w:val="000000"/>
      <w:sz w:val="22"/>
      <w:szCs w:val="22"/>
      <w:u w:color="000000"/>
    </w:rPr>
  </w:style>
  <w:style w:type="paragraph" w:customStyle="1" w:styleId="CorpsAA">
    <w:name w:val="Corps A 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CHU-DIJON</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ERRARD</dc:creator>
  <cp:lastModifiedBy>Sara ERRARD</cp:lastModifiedBy>
  <cp:revision>2</cp:revision>
  <dcterms:created xsi:type="dcterms:W3CDTF">2020-06-29T15:30:00Z</dcterms:created>
  <dcterms:modified xsi:type="dcterms:W3CDTF">2020-06-29T15:30:00Z</dcterms:modified>
</cp:coreProperties>
</file>