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B5D10" w14:textId="77777777" w:rsidR="00554E4A" w:rsidRDefault="00554E4A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9"/>
        <w:gridCol w:w="8395"/>
      </w:tblGrid>
      <w:tr w:rsidR="006E464D" w14:paraId="4F3C1C88" w14:textId="77777777" w:rsidTr="00881594">
        <w:tc>
          <w:tcPr>
            <w:tcW w:w="10344" w:type="dxa"/>
            <w:gridSpan w:val="2"/>
          </w:tcPr>
          <w:p w14:paraId="494DF851" w14:textId="6A2E4A4C" w:rsidR="006E464D" w:rsidRPr="00522C34" w:rsidRDefault="00846087" w:rsidP="00F747ED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00B0F0"/>
                <w:sz w:val="28"/>
                <w:szCs w:val="28"/>
                <w:u w:val="single"/>
              </w:rPr>
              <w:t>SANTE ANIMALE ET MEDECINE HUMAINE</w:t>
            </w:r>
            <w:r w:rsidR="00522C34" w:rsidRPr="00522C34">
              <w:rPr>
                <w:b/>
                <w:color w:val="00B0F0"/>
                <w:sz w:val="28"/>
                <w:szCs w:val="28"/>
                <w:u w:val="single"/>
              </w:rPr>
              <w:t xml:space="preserve"> </w:t>
            </w:r>
          </w:p>
        </w:tc>
      </w:tr>
      <w:tr w:rsidR="006E464D" w14:paraId="49ED2999" w14:textId="77777777" w:rsidTr="00BC052F">
        <w:tc>
          <w:tcPr>
            <w:tcW w:w="1809" w:type="dxa"/>
          </w:tcPr>
          <w:p w14:paraId="501F76D4" w14:textId="77777777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Responsable</w:t>
            </w:r>
          </w:p>
        </w:tc>
        <w:tc>
          <w:tcPr>
            <w:tcW w:w="8535" w:type="dxa"/>
          </w:tcPr>
          <w:p w14:paraId="621E92A8" w14:textId="4F8F3272" w:rsidR="006E464D" w:rsidRPr="00C02600" w:rsidRDefault="002549DC" w:rsidP="00846087">
            <w:pPr>
              <w:spacing w:before="60" w:after="60"/>
              <w:rPr>
                <w:b/>
              </w:rPr>
            </w:pPr>
            <w:r w:rsidRPr="00C02600">
              <w:rPr>
                <w:b/>
              </w:rPr>
              <w:t xml:space="preserve">Pr </w:t>
            </w:r>
            <w:r w:rsidR="00846087">
              <w:rPr>
                <w:b/>
              </w:rPr>
              <w:t>Lionel PIROTH</w:t>
            </w:r>
          </w:p>
        </w:tc>
      </w:tr>
      <w:tr w:rsidR="006E464D" w14:paraId="21A536A4" w14:textId="77777777" w:rsidTr="00BC052F">
        <w:tc>
          <w:tcPr>
            <w:tcW w:w="1809" w:type="dxa"/>
          </w:tcPr>
          <w:p w14:paraId="2A61A202" w14:textId="77777777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Objectifs</w:t>
            </w:r>
          </w:p>
        </w:tc>
        <w:tc>
          <w:tcPr>
            <w:tcW w:w="8535" w:type="dxa"/>
          </w:tcPr>
          <w:p w14:paraId="0BC3D260" w14:textId="33BC262F" w:rsidR="00143643" w:rsidRPr="00846087" w:rsidRDefault="00846087" w:rsidP="00846087">
            <w:pPr>
              <w:numPr>
                <w:ilvl w:val="0"/>
                <w:numId w:val="4"/>
              </w:numPr>
              <w:tabs>
                <w:tab w:val="num" w:pos="720"/>
              </w:tabs>
              <w:spacing w:before="60" w:after="60"/>
              <w:jc w:val="both"/>
            </w:pPr>
            <w:r w:rsidRPr="00846087">
              <w:t>Exposer à des étudiants en médecine</w:t>
            </w:r>
            <w:r w:rsidR="00A4254D">
              <w:t xml:space="preserve"> de 2</w:t>
            </w:r>
            <w:r w:rsidR="00A4254D" w:rsidRPr="00A4254D">
              <w:rPr>
                <w:vertAlign w:val="superscript"/>
              </w:rPr>
              <w:t>e</w:t>
            </w:r>
            <w:r w:rsidR="00A4254D">
              <w:t xml:space="preserve"> et 3</w:t>
            </w:r>
            <w:r w:rsidR="00A4254D" w:rsidRPr="00A4254D">
              <w:rPr>
                <w:vertAlign w:val="superscript"/>
              </w:rPr>
              <w:t>e</w:t>
            </w:r>
            <w:r w:rsidR="00A4254D">
              <w:t xml:space="preserve"> année</w:t>
            </w:r>
            <w:r w:rsidRPr="00846087">
              <w:t>, futurs médecins :</w:t>
            </w:r>
          </w:p>
          <w:p w14:paraId="726A61FF" w14:textId="77777777" w:rsidR="00143643" w:rsidRPr="00846087" w:rsidRDefault="00846087" w:rsidP="00846087">
            <w:pPr>
              <w:numPr>
                <w:ilvl w:val="1"/>
                <w:numId w:val="4"/>
              </w:numPr>
              <w:tabs>
                <w:tab w:val="num" w:pos="1440"/>
              </w:tabs>
              <w:spacing w:before="60" w:after="60"/>
              <w:jc w:val="both"/>
            </w:pPr>
            <w:r w:rsidRPr="00846087">
              <w:t>l’importance de l’interconnexion entre environnement animal et santé humaine</w:t>
            </w:r>
          </w:p>
          <w:p w14:paraId="763E6B85" w14:textId="77777777" w:rsidR="00143643" w:rsidRPr="00846087" w:rsidRDefault="00846087" w:rsidP="00846087">
            <w:pPr>
              <w:numPr>
                <w:ilvl w:val="1"/>
                <w:numId w:val="4"/>
              </w:numPr>
              <w:tabs>
                <w:tab w:val="num" w:pos="1440"/>
              </w:tabs>
              <w:spacing w:before="60" w:after="60"/>
              <w:jc w:val="both"/>
            </w:pPr>
            <w:r w:rsidRPr="00846087">
              <w:t>l’impact du comportement animal et des zoonoses en pathologie humaine</w:t>
            </w:r>
          </w:p>
          <w:p w14:paraId="53AFBF22" w14:textId="77777777" w:rsidR="00143643" w:rsidRPr="00846087" w:rsidRDefault="00846087" w:rsidP="00846087">
            <w:pPr>
              <w:numPr>
                <w:ilvl w:val="1"/>
                <w:numId w:val="4"/>
              </w:numPr>
              <w:tabs>
                <w:tab w:val="num" w:pos="1440"/>
              </w:tabs>
              <w:spacing w:before="60" w:after="60"/>
              <w:jc w:val="both"/>
            </w:pPr>
            <w:r w:rsidRPr="00846087">
              <w:t>l’impact de la pratique vétérinaire en pathologie humaine</w:t>
            </w:r>
          </w:p>
          <w:p w14:paraId="184451E6" w14:textId="77777777" w:rsidR="00143643" w:rsidRPr="00846087" w:rsidRDefault="00846087" w:rsidP="00846087">
            <w:pPr>
              <w:numPr>
                <w:ilvl w:val="2"/>
                <w:numId w:val="4"/>
              </w:numPr>
              <w:tabs>
                <w:tab w:val="num" w:pos="2160"/>
              </w:tabs>
              <w:spacing w:before="60" w:after="60"/>
              <w:jc w:val="both"/>
            </w:pPr>
            <w:r w:rsidRPr="00846087">
              <w:t>effets potentiellement négatifs (ex : antibiothérapie,….)</w:t>
            </w:r>
          </w:p>
          <w:p w14:paraId="5ADB1443" w14:textId="56792DF0" w:rsidR="00A67F11" w:rsidRDefault="00846087" w:rsidP="00846087">
            <w:pPr>
              <w:numPr>
                <w:ilvl w:val="2"/>
                <w:numId w:val="4"/>
              </w:numPr>
              <w:spacing w:before="60" w:after="60"/>
              <w:jc w:val="both"/>
            </w:pPr>
            <w:r w:rsidRPr="00846087">
              <w:t>effets positifs (ex : interventions de dépistage, traitement et prévention, domaine expérimental)</w:t>
            </w:r>
          </w:p>
        </w:tc>
      </w:tr>
      <w:tr w:rsidR="006E464D" w14:paraId="7824329F" w14:textId="77777777" w:rsidTr="00BC052F">
        <w:tc>
          <w:tcPr>
            <w:tcW w:w="1809" w:type="dxa"/>
          </w:tcPr>
          <w:p w14:paraId="5A2E056C" w14:textId="2235A002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Programme</w:t>
            </w:r>
          </w:p>
        </w:tc>
        <w:tc>
          <w:tcPr>
            <w:tcW w:w="8535" w:type="dxa"/>
          </w:tcPr>
          <w:p w14:paraId="5F14EFF7" w14:textId="77777777" w:rsidR="00143643" w:rsidRPr="00846087" w:rsidRDefault="00846087" w:rsidP="00846087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 w:rsidRPr="00846087">
              <w:rPr>
                <w:b/>
                <w:bCs/>
              </w:rPr>
              <w:t xml:space="preserve">Introduction : </w:t>
            </w:r>
            <w:r w:rsidRPr="00846087">
              <w:t>position du problème – justification et retours d’expériences</w:t>
            </w:r>
          </w:p>
          <w:p w14:paraId="4146CADF" w14:textId="77777777" w:rsidR="00143643" w:rsidRPr="00846087" w:rsidRDefault="00846087" w:rsidP="00846087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 w:rsidRPr="00846087">
              <w:t xml:space="preserve"> </w:t>
            </w:r>
            <w:r w:rsidRPr="00846087">
              <w:rPr>
                <w:b/>
                <w:bCs/>
              </w:rPr>
              <w:t>Surveillance sanitaire de l'alimentation</w:t>
            </w:r>
          </w:p>
          <w:p w14:paraId="53E19551" w14:textId="77777777" w:rsidR="00143643" w:rsidRPr="00846087" w:rsidRDefault="00846087" w:rsidP="00846087">
            <w:pPr>
              <w:pStyle w:val="Paragraphedeliste"/>
              <w:numPr>
                <w:ilvl w:val="1"/>
                <w:numId w:val="5"/>
              </w:numPr>
              <w:spacing w:before="60" w:after="60"/>
              <w:jc w:val="both"/>
            </w:pPr>
            <w:r w:rsidRPr="00846087">
              <w:t>contrôle de la sécurité alimentaire, analyses de laboratoire et autocontrôles, surveillance des risques particuliers, démarches de prévention</w:t>
            </w:r>
          </w:p>
          <w:p w14:paraId="102A2922" w14:textId="77777777" w:rsidR="00143643" w:rsidRPr="00846087" w:rsidRDefault="00846087" w:rsidP="00846087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 w:rsidRPr="00846087">
              <w:t xml:space="preserve"> </w:t>
            </w:r>
            <w:r w:rsidRPr="00846087">
              <w:rPr>
                <w:b/>
                <w:bCs/>
              </w:rPr>
              <w:t>Lutte contre les maladies animales et crises sanitaires</w:t>
            </w:r>
          </w:p>
          <w:p w14:paraId="3C78B5A0" w14:textId="77777777" w:rsidR="00143643" w:rsidRPr="00846087" w:rsidRDefault="00846087" w:rsidP="00846087">
            <w:pPr>
              <w:pStyle w:val="Paragraphedeliste"/>
              <w:numPr>
                <w:ilvl w:val="1"/>
                <w:numId w:val="5"/>
              </w:numPr>
              <w:spacing w:before="60" w:after="60"/>
              <w:jc w:val="both"/>
            </w:pPr>
            <w:r w:rsidRPr="00846087">
              <w:t>Organisation de la lutte contre les maladies animales, Crises sanitaires / cas particulier de la Tuberculose Bovine, Prescription et délivrance du médicament vétérinaire</w:t>
            </w:r>
          </w:p>
          <w:p w14:paraId="7DDC7E68" w14:textId="77777777" w:rsidR="00143643" w:rsidRPr="00846087" w:rsidRDefault="00846087" w:rsidP="00846087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 w:rsidRPr="00846087">
              <w:t xml:space="preserve"> </w:t>
            </w:r>
            <w:r w:rsidRPr="00846087">
              <w:rPr>
                <w:b/>
                <w:bCs/>
              </w:rPr>
              <w:t>La médecine vétérinaire : du terrain à l’expérimental</w:t>
            </w:r>
          </w:p>
          <w:p w14:paraId="0EEA6055" w14:textId="77777777" w:rsidR="00143643" w:rsidRPr="00846087" w:rsidRDefault="00846087" w:rsidP="00846087">
            <w:pPr>
              <w:pStyle w:val="Paragraphedeliste"/>
              <w:numPr>
                <w:ilvl w:val="1"/>
                <w:numId w:val="5"/>
              </w:numPr>
              <w:spacing w:before="60" w:after="60"/>
              <w:jc w:val="both"/>
            </w:pPr>
            <w:r w:rsidRPr="00846087">
              <w:t>Pratique vétérinaire rurale, médecine vétérinaire et contraintes économiques, pathologies comportementales animales, nouveaux animaux de compagnie, principales zoonoses</w:t>
            </w:r>
          </w:p>
          <w:p w14:paraId="5F206088" w14:textId="67F3F7F0" w:rsidR="0061388D" w:rsidRDefault="00846087" w:rsidP="00846087">
            <w:pPr>
              <w:pStyle w:val="Paragraphedeliste"/>
              <w:numPr>
                <w:ilvl w:val="1"/>
                <w:numId w:val="5"/>
              </w:numPr>
              <w:spacing w:before="60" w:after="60"/>
              <w:jc w:val="both"/>
            </w:pPr>
            <w:r w:rsidRPr="00846087">
              <w:t>Expérimentation en médecine vétérinaire et apport des modèles animaux à la recherche médicale</w:t>
            </w:r>
          </w:p>
        </w:tc>
      </w:tr>
      <w:tr w:rsidR="006E464D" w14:paraId="1BB62066" w14:textId="77777777" w:rsidTr="00BC052F">
        <w:tc>
          <w:tcPr>
            <w:tcW w:w="1809" w:type="dxa"/>
          </w:tcPr>
          <w:p w14:paraId="1FB6E936" w14:textId="3F8C7CAD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Enseignement</w:t>
            </w:r>
          </w:p>
        </w:tc>
        <w:tc>
          <w:tcPr>
            <w:tcW w:w="8535" w:type="dxa"/>
          </w:tcPr>
          <w:p w14:paraId="27C3C054" w14:textId="5411B54F" w:rsidR="006E464D" w:rsidRDefault="00941F9C" w:rsidP="00A4254D">
            <w:pPr>
              <w:spacing w:before="60"/>
            </w:pPr>
            <w:r w:rsidRPr="008C6E66">
              <w:rPr>
                <w:b/>
              </w:rPr>
              <w:t>CM</w:t>
            </w:r>
            <w:r w:rsidR="000C7699">
              <w:t xml:space="preserve"> : </w:t>
            </w:r>
            <w:r w:rsidR="00846087">
              <w:t>30</w:t>
            </w:r>
            <w:r>
              <w:t xml:space="preserve"> </w:t>
            </w:r>
            <w:r w:rsidR="00977091">
              <w:t>h</w:t>
            </w:r>
            <w:r w:rsidR="00F52C0A">
              <w:t>.</w:t>
            </w:r>
          </w:p>
        </w:tc>
      </w:tr>
      <w:tr w:rsidR="006E464D" w14:paraId="4F9272DA" w14:textId="77777777" w:rsidTr="00BC052F">
        <w:tc>
          <w:tcPr>
            <w:tcW w:w="1809" w:type="dxa"/>
          </w:tcPr>
          <w:p w14:paraId="3505A047" w14:textId="77777777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Intervenants</w:t>
            </w:r>
          </w:p>
        </w:tc>
        <w:tc>
          <w:tcPr>
            <w:tcW w:w="8535" w:type="dxa"/>
          </w:tcPr>
          <w:tbl>
            <w:tblPr>
              <w:tblW w:w="3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80"/>
            </w:tblGrid>
            <w:tr w:rsidR="00846087" w:rsidRPr="00846087" w14:paraId="011B95D9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3C864" w14:textId="562B77B3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L. Piroth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(médecin)</w:t>
                  </w:r>
                </w:p>
              </w:tc>
            </w:tr>
            <w:tr w:rsidR="00846087" w:rsidRPr="00846087" w14:paraId="1892F0F6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06081" w14:textId="4FEB4D9A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proofErr w:type="spellStart"/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S.Jacquet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(vétérinaire)</w:t>
                  </w:r>
                </w:p>
              </w:tc>
            </w:tr>
            <w:tr w:rsidR="00846087" w:rsidRPr="00846087" w14:paraId="5EA06559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542CC" w14:textId="5E9C051F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B. Martha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(médecin)</w:t>
                  </w:r>
                </w:p>
              </w:tc>
            </w:tr>
            <w:tr w:rsidR="00846087" w:rsidRPr="00846087" w14:paraId="6A22B08A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CEDFC" w14:textId="7BD56CAC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 xml:space="preserve">L </w:t>
                  </w:r>
                  <w:proofErr w:type="spellStart"/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Véron</w:t>
                  </w:r>
                  <w:proofErr w:type="spellEnd"/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>(vétérinaire)</w:t>
                  </w:r>
                </w:p>
              </w:tc>
            </w:tr>
            <w:tr w:rsidR="00846087" w:rsidRPr="00846087" w14:paraId="7EEB6BBD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0B3B7" w14:textId="16B0058D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 xml:space="preserve">E. </w:t>
                  </w:r>
                  <w:proofErr w:type="spellStart"/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Gueneau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(vétérinaire)</w:t>
                  </w:r>
                </w:p>
              </w:tc>
            </w:tr>
            <w:tr w:rsidR="00846087" w:rsidRPr="00846087" w14:paraId="62869BCF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12008" w14:textId="7E918A5F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C. Mege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(vétérinaire)</w:t>
                  </w:r>
                </w:p>
              </w:tc>
            </w:tr>
            <w:tr w:rsidR="00846087" w:rsidRPr="00846087" w14:paraId="21ABA74A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31364" w14:textId="482223F8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A Gauthier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(vétérinaire)</w:t>
                  </w:r>
                </w:p>
              </w:tc>
            </w:tr>
            <w:tr w:rsidR="00846087" w:rsidRPr="00846087" w14:paraId="42190A90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D920E" w14:textId="5C301778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 xml:space="preserve">JJ </w:t>
                  </w:r>
                  <w:proofErr w:type="spellStart"/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Dentz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(vétérinaire)</w:t>
                  </w:r>
                </w:p>
              </w:tc>
            </w:tr>
            <w:tr w:rsidR="00846087" w:rsidRPr="00846087" w14:paraId="26F74458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B5923" w14:textId="174F659B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S Cognard/C Levant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(vétérinaire)</w:t>
                  </w:r>
                </w:p>
              </w:tc>
            </w:tr>
            <w:tr w:rsidR="00846087" w:rsidRPr="00846087" w14:paraId="31A5E781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5B962" w14:textId="1694856C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 xml:space="preserve">T </w:t>
                  </w:r>
                  <w:proofErr w:type="spellStart"/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Virely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(vétérinaire)</w:t>
                  </w:r>
                </w:p>
              </w:tc>
            </w:tr>
            <w:tr w:rsidR="00846087" w:rsidRPr="00846087" w14:paraId="5085D4B9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DF2472" w14:textId="2272642F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 xml:space="preserve">P. </w:t>
                  </w:r>
                  <w:proofErr w:type="spellStart"/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>Chavanet</w:t>
                  </w:r>
                  <w:proofErr w:type="spellEnd"/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(médecin)</w:t>
                  </w:r>
                </w:p>
              </w:tc>
            </w:tr>
            <w:tr w:rsidR="00846087" w:rsidRPr="00846087" w14:paraId="089D0C8E" w14:textId="77777777" w:rsidTr="00846087">
              <w:trPr>
                <w:trHeight w:val="285"/>
              </w:trPr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EFFED" w14:textId="5A58BAC7" w:rsidR="00846087" w:rsidRPr="00846087" w:rsidRDefault="00846087" w:rsidP="00846087">
                  <w:pPr>
                    <w:rPr>
                      <w:rFonts w:ascii="Arial" w:eastAsia="Times New Roman" w:hAnsi="Arial" w:cs="Arial"/>
                      <w:lang w:eastAsia="fr-FR"/>
                    </w:rPr>
                  </w:pPr>
                  <w:r w:rsidRPr="00846087">
                    <w:rPr>
                      <w:rFonts w:ascii="Arial" w:eastAsia="Times New Roman" w:hAnsi="Arial" w:cs="Arial"/>
                      <w:lang w:eastAsia="fr-FR"/>
                    </w:rPr>
                    <w:t xml:space="preserve">M. Simonet </w:t>
                  </w:r>
                  <w:r>
                    <w:rPr>
                      <w:rFonts w:ascii="Arial" w:eastAsia="Times New Roman" w:hAnsi="Arial" w:cs="Arial"/>
                      <w:lang w:eastAsia="fr-FR"/>
                    </w:rPr>
                    <w:t xml:space="preserve"> (vétérinaire)</w:t>
                  </w:r>
                </w:p>
              </w:tc>
            </w:tr>
          </w:tbl>
          <w:p w14:paraId="2811D7D9" w14:textId="734002AE" w:rsidR="00693DFD" w:rsidRDefault="00693DFD" w:rsidP="00F52C0A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</w:p>
        </w:tc>
      </w:tr>
    </w:tbl>
    <w:p w14:paraId="404CF8ED" w14:textId="6E72105F" w:rsidR="006E464D" w:rsidRDefault="006E464D"/>
    <w:sectPr w:rsidR="006E464D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824"/>
    <w:multiLevelType w:val="hybridMultilevel"/>
    <w:tmpl w:val="99AE1E1A"/>
    <w:lvl w:ilvl="0" w:tplc="168EC96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6E7628">
      <w:start w:val="241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D8538E">
      <w:start w:val="241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4E208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D04E0F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D0954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7A1C4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486D22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548D77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D49C2"/>
    <w:multiLevelType w:val="hybridMultilevel"/>
    <w:tmpl w:val="B90817A4"/>
    <w:lvl w:ilvl="0" w:tplc="828CD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51A8"/>
    <w:multiLevelType w:val="hybridMultilevel"/>
    <w:tmpl w:val="F888FB3A"/>
    <w:lvl w:ilvl="0" w:tplc="E17CE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501"/>
    <w:multiLevelType w:val="hybridMultilevel"/>
    <w:tmpl w:val="2D602F06"/>
    <w:lvl w:ilvl="0" w:tplc="D23CF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5439"/>
    <w:multiLevelType w:val="hybridMultilevel"/>
    <w:tmpl w:val="C44AC2D6"/>
    <w:lvl w:ilvl="0" w:tplc="060C6C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C17B4">
      <w:start w:val="66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22F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24B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AE4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C7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F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C1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67F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4D"/>
    <w:rsid w:val="000369AB"/>
    <w:rsid w:val="000804EA"/>
    <w:rsid w:val="000C7699"/>
    <w:rsid w:val="00143643"/>
    <w:rsid w:val="0016111A"/>
    <w:rsid w:val="00196103"/>
    <w:rsid w:val="001A3025"/>
    <w:rsid w:val="001F7CFE"/>
    <w:rsid w:val="00247841"/>
    <w:rsid w:val="002549DC"/>
    <w:rsid w:val="00336C2F"/>
    <w:rsid w:val="00350933"/>
    <w:rsid w:val="003548B1"/>
    <w:rsid w:val="0036354E"/>
    <w:rsid w:val="00371132"/>
    <w:rsid w:val="00382972"/>
    <w:rsid w:val="003845F1"/>
    <w:rsid w:val="003A1C13"/>
    <w:rsid w:val="003A6877"/>
    <w:rsid w:val="003F2214"/>
    <w:rsid w:val="004064D2"/>
    <w:rsid w:val="004233DF"/>
    <w:rsid w:val="00425BD1"/>
    <w:rsid w:val="00456159"/>
    <w:rsid w:val="004B3789"/>
    <w:rsid w:val="004E0596"/>
    <w:rsid w:val="004E7D31"/>
    <w:rsid w:val="00522C34"/>
    <w:rsid w:val="00554E4A"/>
    <w:rsid w:val="005E05A4"/>
    <w:rsid w:val="0061388D"/>
    <w:rsid w:val="00633717"/>
    <w:rsid w:val="00674D67"/>
    <w:rsid w:val="006903E4"/>
    <w:rsid w:val="00693DFD"/>
    <w:rsid w:val="006E464D"/>
    <w:rsid w:val="006F76F4"/>
    <w:rsid w:val="0070555D"/>
    <w:rsid w:val="00753B13"/>
    <w:rsid w:val="007E1A93"/>
    <w:rsid w:val="00833C92"/>
    <w:rsid w:val="00846087"/>
    <w:rsid w:val="00875A07"/>
    <w:rsid w:val="00881594"/>
    <w:rsid w:val="008A1663"/>
    <w:rsid w:val="008C44BA"/>
    <w:rsid w:val="008C6E66"/>
    <w:rsid w:val="00927891"/>
    <w:rsid w:val="009351F5"/>
    <w:rsid w:val="00941F9C"/>
    <w:rsid w:val="00977091"/>
    <w:rsid w:val="0099602F"/>
    <w:rsid w:val="009F6811"/>
    <w:rsid w:val="00A06098"/>
    <w:rsid w:val="00A42267"/>
    <w:rsid w:val="00A4254D"/>
    <w:rsid w:val="00A60C35"/>
    <w:rsid w:val="00A67F11"/>
    <w:rsid w:val="00AA0CD8"/>
    <w:rsid w:val="00AB2DDA"/>
    <w:rsid w:val="00AB5138"/>
    <w:rsid w:val="00B14902"/>
    <w:rsid w:val="00B24FD4"/>
    <w:rsid w:val="00B62981"/>
    <w:rsid w:val="00B76F82"/>
    <w:rsid w:val="00B94974"/>
    <w:rsid w:val="00BB4DE8"/>
    <w:rsid w:val="00BC052F"/>
    <w:rsid w:val="00C02600"/>
    <w:rsid w:val="00C24299"/>
    <w:rsid w:val="00C675A4"/>
    <w:rsid w:val="00C746E2"/>
    <w:rsid w:val="00CA5BD4"/>
    <w:rsid w:val="00CC0F4D"/>
    <w:rsid w:val="00CD1AC1"/>
    <w:rsid w:val="00CE43C6"/>
    <w:rsid w:val="00CF5A94"/>
    <w:rsid w:val="00D14558"/>
    <w:rsid w:val="00D30B9F"/>
    <w:rsid w:val="00D35AD8"/>
    <w:rsid w:val="00D411D3"/>
    <w:rsid w:val="00D563EC"/>
    <w:rsid w:val="00D679E2"/>
    <w:rsid w:val="00DD06F0"/>
    <w:rsid w:val="00DE1DCB"/>
    <w:rsid w:val="00E12C18"/>
    <w:rsid w:val="00E72EA4"/>
    <w:rsid w:val="00EF4610"/>
    <w:rsid w:val="00F52C0A"/>
    <w:rsid w:val="00F747ED"/>
    <w:rsid w:val="00F80973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B7981"/>
  <w15:docId w15:val="{9B14B310-12A2-423C-AE07-18F7EA1A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8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360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753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35">
          <w:marLeft w:val="10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7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3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4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6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7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DUVILLARD Laurence</dc:creator>
  <cp:lastModifiedBy>Sara ERRARD</cp:lastModifiedBy>
  <cp:revision>2</cp:revision>
  <cp:lastPrinted>2019-05-23T07:40:00Z</cp:lastPrinted>
  <dcterms:created xsi:type="dcterms:W3CDTF">2020-06-29T15:26:00Z</dcterms:created>
  <dcterms:modified xsi:type="dcterms:W3CDTF">2020-06-29T15:26:00Z</dcterms:modified>
</cp:coreProperties>
</file>